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9A7" w:rsidRPr="00B85612" w:rsidRDefault="000E69A7" w:rsidP="00B85612">
      <w:pPr>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АДМИНИСТРАЦИЯ  ГЛУХОВСКОГО СЕЛЬСКОГО ПОСЕЛЕНИЯ</w:t>
      </w:r>
    </w:p>
    <w:p w:rsidR="000E69A7" w:rsidRPr="00B85612" w:rsidRDefault="000E69A7" w:rsidP="00B85612">
      <w:pPr>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КАЛАЧИНСКОГО МУНИЦИПАЛЬНОГО РАЙОНА</w:t>
      </w:r>
    </w:p>
    <w:p w:rsidR="000E69A7" w:rsidRPr="00B85612" w:rsidRDefault="000E69A7" w:rsidP="00B85612">
      <w:pPr>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 xml:space="preserve"> ОМСКОЙ ОБЛАСТИ</w:t>
      </w:r>
    </w:p>
    <w:p w:rsidR="000E69A7" w:rsidRPr="00B85612" w:rsidRDefault="000E69A7" w:rsidP="00B85612">
      <w:pPr>
        <w:spacing w:after="0" w:line="240" w:lineRule="auto"/>
        <w:rPr>
          <w:rFonts w:ascii="Times New Roman" w:hAnsi="Times New Roman" w:cs="Times New Roman"/>
          <w:sz w:val="28"/>
          <w:szCs w:val="28"/>
        </w:rPr>
      </w:pPr>
    </w:p>
    <w:p w:rsidR="000E69A7" w:rsidRPr="00B85612" w:rsidRDefault="000E69A7" w:rsidP="00B85612">
      <w:pPr>
        <w:spacing w:after="0" w:line="240" w:lineRule="auto"/>
        <w:jc w:val="both"/>
        <w:rPr>
          <w:rFonts w:ascii="Times New Roman" w:hAnsi="Times New Roman" w:cs="Times New Roman"/>
          <w:b/>
          <w:bCs/>
          <w:sz w:val="28"/>
          <w:szCs w:val="28"/>
        </w:rPr>
      </w:pPr>
    </w:p>
    <w:p w:rsidR="000E69A7" w:rsidRPr="004947FF" w:rsidRDefault="000E69A7" w:rsidP="00B85612">
      <w:pPr>
        <w:spacing w:after="0" w:line="240" w:lineRule="auto"/>
        <w:jc w:val="center"/>
        <w:rPr>
          <w:rFonts w:ascii="Times New Roman" w:hAnsi="Times New Roman" w:cs="Times New Roman"/>
          <w:b/>
          <w:bCs/>
          <w:sz w:val="28"/>
          <w:szCs w:val="28"/>
        </w:rPr>
      </w:pPr>
      <w:r w:rsidRPr="004947FF">
        <w:rPr>
          <w:rFonts w:ascii="Times New Roman" w:hAnsi="Times New Roman" w:cs="Times New Roman"/>
          <w:b/>
          <w:bCs/>
          <w:sz w:val="28"/>
          <w:szCs w:val="28"/>
        </w:rPr>
        <w:t>ПОСТАНОВЛЕНИЕ</w:t>
      </w:r>
    </w:p>
    <w:p w:rsidR="000E69A7" w:rsidRPr="00B85612" w:rsidRDefault="000E69A7" w:rsidP="00B85612">
      <w:pPr>
        <w:pStyle w:val="a6"/>
        <w:rPr>
          <w:rFonts w:ascii="Times New Roman" w:hAnsi="Times New Roman" w:cs="Times New Roman"/>
          <w:sz w:val="28"/>
          <w:szCs w:val="28"/>
        </w:rPr>
      </w:pPr>
      <w:r w:rsidRPr="00B85612">
        <w:rPr>
          <w:rFonts w:ascii="Times New Roman" w:hAnsi="Times New Roman" w:cs="Times New Roman"/>
          <w:sz w:val="28"/>
          <w:szCs w:val="28"/>
        </w:rPr>
        <w:t>15.08.2016 г.                                                                                       №118–п</w:t>
      </w:r>
    </w:p>
    <w:p w:rsidR="000E69A7" w:rsidRPr="00B85612" w:rsidRDefault="000E69A7" w:rsidP="00B85612">
      <w:pPr>
        <w:widowControl w:val="0"/>
        <w:autoSpaceDE w:val="0"/>
        <w:autoSpaceDN w:val="0"/>
        <w:adjustRightInd w:val="0"/>
        <w:spacing w:after="0" w:line="240" w:lineRule="auto"/>
        <w:rPr>
          <w:rFonts w:ascii="Times New Roman" w:hAnsi="Times New Roman" w:cs="Times New Roman"/>
          <w:b/>
          <w:bCs/>
          <w:sz w:val="28"/>
          <w:szCs w:val="28"/>
        </w:rPr>
      </w:pPr>
    </w:p>
    <w:p w:rsidR="000E69A7" w:rsidRPr="00B85612" w:rsidRDefault="000E69A7" w:rsidP="00B85612">
      <w:pPr>
        <w:spacing w:after="0" w:line="240" w:lineRule="auto"/>
        <w:jc w:val="center"/>
        <w:rPr>
          <w:rFonts w:ascii="Times New Roman" w:hAnsi="Times New Roman" w:cs="Times New Roman"/>
          <w:sz w:val="28"/>
          <w:szCs w:val="28"/>
        </w:rPr>
      </w:pP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 xml:space="preserve">О размещении нестационарных торговых объектов при проведении праздничных, общественно-политических, культурно-массовых и спортивно – массовых мероприятий, имеющих краткосрочный характер, </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на территории Глуховского сельского поселения</w:t>
      </w:r>
    </w:p>
    <w:p w:rsidR="000E69A7"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Калачинского района Омской области</w:t>
      </w:r>
    </w:p>
    <w:p w:rsidR="00427E01" w:rsidRPr="00427E01" w:rsidRDefault="00427E01" w:rsidP="00B85612">
      <w:pPr>
        <w:widowControl w:val="0"/>
        <w:autoSpaceDE w:val="0"/>
        <w:autoSpaceDN w:val="0"/>
        <w:adjustRightInd w:val="0"/>
        <w:spacing w:after="0" w:line="240" w:lineRule="auto"/>
        <w:jc w:val="center"/>
        <w:rPr>
          <w:rFonts w:ascii="Times New Roman" w:hAnsi="Times New Roman" w:cs="Times New Roman"/>
          <w:sz w:val="24"/>
          <w:szCs w:val="24"/>
        </w:rPr>
      </w:pPr>
      <w:r w:rsidRPr="00427E01">
        <w:rPr>
          <w:rFonts w:ascii="Times New Roman" w:hAnsi="Times New Roman" w:cs="Times New Roman"/>
          <w:sz w:val="24"/>
          <w:szCs w:val="24"/>
        </w:rPr>
        <w:t>(В редакции постановления администрации Глуховского сельского поселения от 25.12.2019 г. №82-п)</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p>
    <w:p w:rsidR="000E69A7" w:rsidRPr="00B85612" w:rsidRDefault="000E69A7" w:rsidP="00B856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В целях обеспечения порядка размещения нестационарных торговых объектов при проведении праздничных, общественно-политических, культурно-массовых и спортивно-массовых мероприятий на территории Глуховского сельского поселения, руководствуясь Федеральным </w:t>
      </w:r>
      <w:hyperlink r:id="rId6" w:history="1">
        <w:r w:rsidRPr="00B85612">
          <w:rPr>
            <w:rFonts w:ascii="Times New Roman" w:hAnsi="Times New Roman" w:cs="Times New Roman"/>
            <w:sz w:val="28"/>
            <w:szCs w:val="28"/>
          </w:rPr>
          <w:t>законом</w:t>
        </w:r>
      </w:hyperlink>
      <w:r w:rsidRPr="00B85612">
        <w:rPr>
          <w:rFonts w:ascii="Times New Roman" w:hAnsi="Times New Roman" w:cs="Times New Roman"/>
        </w:rPr>
        <w:t xml:space="preserve"> </w:t>
      </w:r>
      <w:r w:rsidRPr="00B85612">
        <w:rPr>
          <w:rFonts w:ascii="Times New Roman" w:hAnsi="Times New Roman" w:cs="Times New Roman"/>
          <w:sz w:val="28"/>
          <w:szCs w:val="28"/>
        </w:rPr>
        <w:t xml:space="preserve">от 06.10.2003 № 131-ФЗ «Об общих принципах организации местного самоуправления в Российской Федерации», Федеральным </w:t>
      </w:r>
      <w:hyperlink r:id="rId7" w:history="1">
        <w:r w:rsidRPr="00B85612">
          <w:rPr>
            <w:rFonts w:ascii="Times New Roman" w:hAnsi="Times New Roman" w:cs="Times New Roman"/>
            <w:sz w:val="28"/>
            <w:szCs w:val="28"/>
          </w:rPr>
          <w:t>законом</w:t>
        </w:r>
      </w:hyperlink>
      <w:r w:rsidRPr="00B85612">
        <w:rPr>
          <w:rFonts w:ascii="Times New Roman" w:hAnsi="Times New Roman" w:cs="Times New Roman"/>
          <w:sz w:val="28"/>
          <w:szCs w:val="28"/>
        </w:rPr>
        <w:t xml:space="preserve"> от 28.12.2009 г. № 381-ФЗ «Об основах государственного регулирования торговой деятельности в Российской Федерации», </w:t>
      </w:r>
      <w:hyperlink r:id="rId8" w:history="1">
        <w:r w:rsidRPr="00B85612">
          <w:rPr>
            <w:rStyle w:val="a3"/>
            <w:rFonts w:ascii="Times New Roman" w:hAnsi="Times New Roman" w:cs="Times New Roman"/>
            <w:color w:val="000000"/>
            <w:sz w:val="28"/>
            <w:szCs w:val="28"/>
            <w:u w:val="none"/>
          </w:rPr>
          <w:t>Уставом</w:t>
        </w:r>
      </w:hyperlink>
      <w:r w:rsidRPr="00B85612">
        <w:rPr>
          <w:rFonts w:ascii="Times New Roman" w:hAnsi="Times New Roman" w:cs="Times New Roman"/>
          <w:color w:val="000000"/>
          <w:sz w:val="28"/>
          <w:szCs w:val="28"/>
        </w:rPr>
        <w:t xml:space="preserve"> Глуховского сельского</w:t>
      </w:r>
      <w:r w:rsidRPr="00B85612">
        <w:rPr>
          <w:rFonts w:ascii="Times New Roman" w:hAnsi="Times New Roman" w:cs="Times New Roman"/>
          <w:sz w:val="28"/>
          <w:szCs w:val="28"/>
        </w:rPr>
        <w:t xml:space="preserve"> поселения Калачинского района  Омской области, ПОСТАНОВЛЯЮ:</w:t>
      </w:r>
    </w:p>
    <w:p w:rsidR="000E69A7" w:rsidRPr="00B85612" w:rsidRDefault="000E69A7" w:rsidP="00B8561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85612">
        <w:rPr>
          <w:rFonts w:ascii="Times New Roman" w:hAnsi="Times New Roman" w:cs="Times New Roman"/>
          <w:sz w:val="28"/>
          <w:szCs w:val="28"/>
        </w:rPr>
        <w:t xml:space="preserve">1. Утвердить </w:t>
      </w:r>
      <w:hyperlink w:anchor="Par26" w:history="1">
        <w:r w:rsidRPr="00B85612">
          <w:rPr>
            <w:rFonts w:ascii="Times New Roman" w:hAnsi="Times New Roman" w:cs="Times New Roman"/>
            <w:sz w:val="28"/>
            <w:szCs w:val="28"/>
          </w:rPr>
          <w:t>Порядок</w:t>
        </w:r>
      </w:hyperlink>
      <w:r w:rsidRPr="00B85612">
        <w:rPr>
          <w:rFonts w:ascii="Times New Roman" w:hAnsi="Times New Roman" w:cs="Times New Roman"/>
          <w:sz w:val="28"/>
          <w:szCs w:val="28"/>
        </w:rPr>
        <w:t xml:space="preserve"> размещения нестационарных торговых объектов при проведении праздничных, общественно-политических, культурно-массовых и спортивно-массовых мероприятий, имеющих краткосрочный характер, на территории Глуховского сельского поселения Калачинского муниципального района Омской области согласно приложению к настоящему постановлению.</w:t>
      </w:r>
    </w:p>
    <w:p w:rsidR="000E69A7" w:rsidRPr="00B85612" w:rsidRDefault="000E69A7" w:rsidP="00B856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85612">
        <w:rPr>
          <w:rFonts w:ascii="Times New Roman" w:hAnsi="Times New Roman" w:cs="Times New Roman"/>
          <w:sz w:val="28"/>
          <w:szCs w:val="28"/>
        </w:rPr>
        <w:t>2. Настоящее постановление вступает в силу после его официального опубликования (обнародования).</w:t>
      </w:r>
    </w:p>
    <w:p w:rsidR="000E69A7" w:rsidRPr="00B85612" w:rsidRDefault="000E69A7" w:rsidP="00B856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85612">
        <w:rPr>
          <w:rFonts w:ascii="Times New Roman" w:hAnsi="Times New Roman" w:cs="Times New Roman"/>
          <w:sz w:val="28"/>
          <w:szCs w:val="28"/>
        </w:rPr>
        <w:t>3. Контроль за исполнением настоящего постановления возложить на  специалиста сельского поселения Шнайдер А.В.</w:t>
      </w:r>
    </w:p>
    <w:p w:rsidR="000E69A7" w:rsidRPr="00B85612" w:rsidRDefault="000E69A7" w:rsidP="00B856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69A7" w:rsidRPr="00B85612" w:rsidRDefault="000E69A7" w:rsidP="00B856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69A7" w:rsidRPr="00B85612" w:rsidRDefault="000E69A7" w:rsidP="00B85612">
      <w:pPr>
        <w:spacing w:after="0" w:line="240" w:lineRule="auto"/>
        <w:ind w:right="-5"/>
        <w:jc w:val="both"/>
        <w:rPr>
          <w:rFonts w:ascii="Times New Roman" w:hAnsi="Times New Roman" w:cs="Times New Roman"/>
          <w:sz w:val="28"/>
          <w:szCs w:val="28"/>
        </w:rPr>
      </w:pPr>
      <w:r w:rsidRPr="00B85612">
        <w:rPr>
          <w:rFonts w:ascii="Times New Roman" w:hAnsi="Times New Roman" w:cs="Times New Roman"/>
          <w:sz w:val="28"/>
          <w:szCs w:val="28"/>
        </w:rPr>
        <w:t>Глава сельского поселения</w:t>
      </w:r>
      <w:r w:rsidRPr="00B85612">
        <w:rPr>
          <w:rFonts w:ascii="Times New Roman" w:hAnsi="Times New Roman" w:cs="Times New Roman"/>
          <w:sz w:val="28"/>
          <w:szCs w:val="28"/>
        </w:rPr>
        <w:tab/>
        <w:t xml:space="preserve">                                       И.Б. Ерукова</w:t>
      </w:r>
    </w:p>
    <w:p w:rsidR="000E69A7" w:rsidRPr="00B85612" w:rsidRDefault="000E69A7" w:rsidP="00B856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69A7" w:rsidRPr="00B85612" w:rsidRDefault="000E69A7" w:rsidP="00B85612">
      <w:pPr>
        <w:widowControl w:val="0"/>
        <w:autoSpaceDE w:val="0"/>
        <w:autoSpaceDN w:val="0"/>
        <w:adjustRightInd w:val="0"/>
        <w:spacing w:after="0" w:line="240" w:lineRule="auto"/>
        <w:jc w:val="right"/>
        <w:rPr>
          <w:rFonts w:ascii="Times New Roman" w:hAnsi="Times New Roman" w:cs="Times New Roman"/>
          <w:sz w:val="28"/>
          <w:szCs w:val="28"/>
        </w:rPr>
      </w:pPr>
    </w:p>
    <w:p w:rsidR="000E69A7"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0" w:name="Par22"/>
      <w:bookmarkEnd w:id="0"/>
    </w:p>
    <w:p w:rsidR="000E69A7"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E69A7"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E69A7"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E69A7"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E69A7" w:rsidRPr="009A7295" w:rsidRDefault="000E69A7" w:rsidP="00B85612">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9A7295">
        <w:rPr>
          <w:rFonts w:ascii="Times New Roman" w:hAnsi="Times New Roman" w:cs="Times New Roman"/>
          <w:sz w:val="24"/>
          <w:szCs w:val="24"/>
        </w:rPr>
        <w:t>Приложение</w:t>
      </w:r>
    </w:p>
    <w:p w:rsidR="000E69A7" w:rsidRPr="009A7295" w:rsidRDefault="000E69A7" w:rsidP="00B85612">
      <w:pPr>
        <w:widowControl w:val="0"/>
        <w:autoSpaceDE w:val="0"/>
        <w:autoSpaceDN w:val="0"/>
        <w:adjustRightInd w:val="0"/>
        <w:spacing w:after="0" w:line="240" w:lineRule="auto"/>
        <w:jc w:val="right"/>
        <w:rPr>
          <w:rFonts w:ascii="Times New Roman" w:hAnsi="Times New Roman" w:cs="Times New Roman"/>
          <w:sz w:val="24"/>
          <w:szCs w:val="24"/>
        </w:rPr>
      </w:pPr>
      <w:r w:rsidRPr="009A7295">
        <w:rPr>
          <w:rFonts w:ascii="Times New Roman" w:hAnsi="Times New Roman" w:cs="Times New Roman"/>
          <w:sz w:val="24"/>
          <w:szCs w:val="24"/>
        </w:rPr>
        <w:t xml:space="preserve">к постановлению администрации </w:t>
      </w:r>
    </w:p>
    <w:p w:rsidR="000E69A7" w:rsidRPr="009A7295" w:rsidRDefault="000E69A7" w:rsidP="00B85612">
      <w:pPr>
        <w:widowControl w:val="0"/>
        <w:autoSpaceDE w:val="0"/>
        <w:autoSpaceDN w:val="0"/>
        <w:adjustRightInd w:val="0"/>
        <w:spacing w:after="0" w:line="240" w:lineRule="auto"/>
        <w:jc w:val="right"/>
        <w:rPr>
          <w:rFonts w:ascii="Times New Roman" w:hAnsi="Times New Roman" w:cs="Times New Roman"/>
          <w:sz w:val="24"/>
          <w:szCs w:val="24"/>
        </w:rPr>
      </w:pPr>
      <w:r w:rsidRPr="009A7295">
        <w:rPr>
          <w:rFonts w:ascii="Times New Roman" w:hAnsi="Times New Roman" w:cs="Times New Roman"/>
          <w:sz w:val="24"/>
          <w:szCs w:val="24"/>
        </w:rPr>
        <w:t>Глуховского сельского поселения</w:t>
      </w:r>
    </w:p>
    <w:p w:rsidR="000E69A7" w:rsidRPr="009A7295" w:rsidRDefault="000E69A7" w:rsidP="00B85612">
      <w:pPr>
        <w:widowControl w:val="0"/>
        <w:autoSpaceDE w:val="0"/>
        <w:autoSpaceDN w:val="0"/>
        <w:adjustRightInd w:val="0"/>
        <w:spacing w:after="0" w:line="240" w:lineRule="auto"/>
        <w:jc w:val="right"/>
        <w:rPr>
          <w:rFonts w:ascii="Times New Roman" w:hAnsi="Times New Roman" w:cs="Times New Roman"/>
          <w:sz w:val="24"/>
          <w:szCs w:val="24"/>
        </w:rPr>
      </w:pPr>
      <w:r w:rsidRPr="009A7295">
        <w:rPr>
          <w:rFonts w:ascii="Times New Roman" w:hAnsi="Times New Roman" w:cs="Times New Roman"/>
          <w:sz w:val="24"/>
          <w:szCs w:val="24"/>
        </w:rPr>
        <w:t>Калачинского муниципального района</w:t>
      </w:r>
    </w:p>
    <w:p w:rsidR="000E69A7" w:rsidRPr="009A7295" w:rsidRDefault="000E69A7" w:rsidP="00B85612">
      <w:pPr>
        <w:widowControl w:val="0"/>
        <w:autoSpaceDE w:val="0"/>
        <w:autoSpaceDN w:val="0"/>
        <w:adjustRightInd w:val="0"/>
        <w:spacing w:after="0" w:line="240" w:lineRule="auto"/>
        <w:jc w:val="right"/>
        <w:rPr>
          <w:rFonts w:ascii="Times New Roman" w:hAnsi="Times New Roman" w:cs="Times New Roman"/>
          <w:sz w:val="24"/>
          <w:szCs w:val="24"/>
        </w:rPr>
      </w:pPr>
      <w:r w:rsidRPr="009A7295">
        <w:rPr>
          <w:rFonts w:ascii="Times New Roman" w:hAnsi="Times New Roman" w:cs="Times New Roman"/>
          <w:sz w:val="24"/>
          <w:szCs w:val="24"/>
        </w:rPr>
        <w:t>от 15.08.2016 г. N 118-п</w:t>
      </w:r>
    </w:p>
    <w:p w:rsidR="000E69A7" w:rsidRPr="00B85612" w:rsidRDefault="000E69A7" w:rsidP="00B85612">
      <w:pPr>
        <w:widowControl w:val="0"/>
        <w:autoSpaceDE w:val="0"/>
        <w:autoSpaceDN w:val="0"/>
        <w:adjustRightInd w:val="0"/>
        <w:spacing w:after="0" w:line="240" w:lineRule="auto"/>
        <w:jc w:val="right"/>
        <w:rPr>
          <w:rFonts w:ascii="Times New Roman" w:hAnsi="Times New Roman" w:cs="Times New Roman"/>
          <w:sz w:val="28"/>
          <w:szCs w:val="28"/>
        </w:rPr>
      </w:pP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b/>
          <w:bCs/>
          <w:sz w:val="28"/>
          <w:szCs w:val="28"/>
        </w:rPr>
      </w:pPr>
      <w:bookmarkStart w:id="1" w:name="Par26"/>
      <w:bookmarkEnd w:id="1"/>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b/>
          <w:bCs/>
          <w:sz w:val="28"/>
          <w:szCs w:val="28"/>
        </w:rPr>
      </w:pP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ПОРЯДОК</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размещения нестационарных торговых объектов</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при проведении праздничных, общественно-политических,</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культурно-массовых и спортивно-массовых мероприятий,</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r w:rsidRPr="00B85612">
        <w:rPr>
          <w:rFonts w:ascii="Times New Roman" w:hAnsi="Times New Roman" w:cs="Times New Roman"/>
          <w:sz w:val="28"/>
          <w:szCs w:val="28"/>
        </w:rPr>
        <w:t xml:space="preserve">имеющих краткосрочный характер, на территории Глуховского сельского поселения Калачинского </w:t>
      </w:r>
      <w:r>
        <w:rPr>
          <w:rFonts w:ascii="Times New Roman" w:hAnsi="Times New Roman" w:cs="Times New Roman"/>
          <w:sz w:val="28"/>
          <w:szCs w:val="28"/>
        </w:rPr>
        <w:t xml:space="preserve">муниципального </w:t>
      </w:r>
      <w:r w:rsidRPr="00B85612">
        <w:rPr>
          <w:rFonts w:ascii="Times New Roman" w:hAnsi="Times New Roman" w:cs="Times New Roman"/>
          <w:sz w:val="28"/>
          <w:szCs w:val="28"/>
        </w:rPr>
        <w:t>района Омской области</w:t>
      </w:r>
    </w:p>
    <w:p w:rsidR="000E69A7" w:rsidRPr="00B85612" w:rsidRDefault="000E69A7" w:rsidP="00B85612">
      <w:pPr>
        <w:widowControl w:val="0"/>
        <w:autoSpaceDE w:val="0"/>
        <w:autoSpaceDN w:val="0"/>
        <w:adjustRightInd w:val="0"/>
        <w:spacing w:after="0" w:line="240" w:lineRule="auto"/>
        <w:jc w:val="center"/>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bookmarkStart w:id="2" w:name="Par32"/>
      <w:bookmarkEnd w:id="2"/>
      <w:r w:rsidRPr="00B85612">
        <w:rPr>
          <w:rFonts w:ascii="Times New Roman" w:hAnsi="Times New Roman" w:cs="Times New Roman"/>
          <w:sz w:val="28"/>
          <w:szCs w:val="28"/>
        </w:rPr>
        <w:t>I. Общие положения</w:t>
      </w:r>
    </w:p>
    <w:p w:rsidR="000E69A7" w:rsidRPr="00B85612" w:rsidRDefault="000E69A7" w:rsidP="00B85612">
      <w:pPr>
        <w:pStyle w:val="ConsPlusNormal"/>
        <w:jc w:val="center"/>
        <w:rPr>
          <w:rFonts w:ascii="Times New Roman" w:hAnsi="Times New Roman" w:cs="Times New Roman"/>
          <w:sz w:val="28"/>
          <w:szCs w:val="28"/>
        </w:rPr>
      </w:pPr>
    </w:p>
    <w:p w:rsidR="000E69A7" w:rsidRPr="00B85612" w:rsidRDefault="000E69A7" w:rsidP="004947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85612">
        <w:rPr>
          <w:rFonts w:ascii="Times New Roman" w:hAnsi="Times New Roman" w:cs="Times New Roman"/>
          <w:sz w:val="28"/>
          <w:szCs w:val="28"/>
        </w:rPr>
        <w:t xml:space="preserve">1. Порядок размещения нестационарных торговых объектов при проведении праздничных, общественно-политических, культурно-массовых и спортивно-массовых мероприятий, имеющих краткосрочный характер, на территории </w:t>
      </w:r>
      <w:r w:rsidRPr="00B85612">
        <w:rPr>
          <w:rFonts w:ascii="Times New Roman" w:hAnsi="Times New Roman" w:cs="Times New Roman"/>
          <w:color w:val="000000"/>
          <w:sz w:val="28"/>
          <w:szCs w:val="28"/>
        </w:rPr>
        <w:t>Глуховского сельского</w:t>
      </w:r>
      <w:r w:rsidRPr="00B85612">
        <w:rPr>
          <w:rFonts w:ascii="Times New Roman" w:hAnsi="Times New Roman" w:cs="Times New Roman"/>
          <w:sz w:val="28"/>
          <w:szCs w:val="28"/>
        </w:rPr>
        <w:t xml:space="preserve"> поселения Калачинского района  Омской области</w:t>
      </w:r>
      <w:r>
        <w:rPr>
          <w:rFonts w:ascii="Times New Roman" w:hAnsi="Times New Roman" w:cs="Times New Roman"/>
          <w:sz w:val="28"/>
          <w:szCs w:val="28"/>
        </w:rPr>
        <w:t xml:space="preserve"> </w:t>
      </w:r>
      <w:r w:rsidRPr="00B85612">
        <w:rPr>
          <w:rFonts w:ascii="Times New Roman" w:hAnsi="Times New Roman" w:cs="Times New Roman"/>
          <w:sz w:val="28"/>
          <w:szCs w:val="28"/>
        </w:rPr>
        <w:t>(далее - Порядок) применяется в случаях размещения нестационарных торговых объектов при проведении праздничных, общественно-политических, культурно-массовых и спортивно-массовых мероприятий (далее - массовые мероприятия), имеющих краткосрочный характер, на территории Глуховского сельского поселения Калачинского района Омской области, сроком не более 15 дней, а при размещении нестационарных торговых объектов в предновогодний, новогодний и рождественский периоды не более 14 дней.</w:t>
      </w:r>
    </w:p>
    <w:p w:rsidR="000E69A7" w:rsidRPr="004947FF" w:rsidRDefault="000E69A7" w:rsidP="004947F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47FF">
        <w:rPr>
          <w:rFonts w:ascii="Times New Roman" w:hAnsi="Times New Roman" w:cs="Times New Roman"/>
          <w:sz w:val="28"/>
          <w:szCs w:val="28"/>
        </w:rPr>
        <w:t xml:space="preserve">Термины и определения, используемые в настоящем Порядке, соответствуют Федеральному </w:t>
      </w:r>
      <w:hyperlink r:id="rId9" w:history="1">
        <w:r w:rsidRPr="004947FF">
          <w:rPr>
            <w:rFonts w:ascii="Times New Roman" w:hAnsi="Times New Roman" w:cs="Times New Roman"/>
            <w:sz w:val="28"/>
            <w:szCs w:val="28"/>
          </w:rPr>
          <w:t>закону</w:t>
        </w:r>
      </w:hyperlink>
      <w:r w:rsidRPr="004947FF">
        <w:rPr>
          <w:rFonts w:ascii="Times New Roman" w:hAnsi="Times New Roman" w:cs="Times New Roman"/>
          <w:sz w:val="28"/>
          <w:szCs w:val="28"/>
        </w:rPr>
        <w:t xml:space="preserve"> от 28.12.2009 г. № 381-ФЗ «Об основах государственного регулирования торговой деятельности в Российской Федерации», </w:t>
      </w:r>
      <w:hyperlink r:id="rId10" w:history="1">
        <w:r w:rsidRPr="004947FF">
          <w:rPr>
            <w:rFonts w:ascii="Times New Roman" w:hAnsi="Times New Roman" w:cs="Times New Roman"/>
            <w:sz w:val="28"/>
            <w:szCs w:val="28"/>
          </w:rPr>
          <w:t>постановлению</w:t>
        </w:r>
      </w:hyperlink>
      <w:r w:rsidRPr="004947FF">
        <w:rPr>
          <w:rFonts w:ascii="Times New Roman" w:hAnsi="Times New Roman" w:cs="Times New Roman"/>
          <w:sz w:val="28"/>
          <w:szCs w:val="28"/>
        </w:rPr>
        <w:t xml:space="preserve"> администрации Глуховского сельского поселения Калачинского муниципального района Омской области от 12.08.2016 года N116-п «Об утверждении порядка  размещения нестационарных торговых объектов на территории Глуховского сельского поселения Калачинского муниципального района Омской области».</w:t>
      </w:r>
    </w:p>
    <w:p w:rsidR="000E69A7" w:rsidRPr="00B85612" w:rsidRDefault="000E69A7" w:rsidP="004947FF">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2. Настоящий Порядок не распространяется на:</w:t>
      </w:r>
    </w:p>
    <w:p w:rsidR="000E69A7" w:rsidRPr="00B85612" w:rsidRDefault="000E69A7" w:rsidP="004947FF">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 массовые публичные мероприятия, такие как митинги, собрания, шествия, демонстрации и пикетирования, проводимые на улицах, площадях и иных открытых общественных местах Глуховского сельского поселения Калачинского района Омской области в соответствии с Федеральным </w:t>
      </w:r>
      <w:hyperlink r:id="rId11" w:history="1">
        <w:r w:rsidRPr="00B85612">
          <w:rPr>
            <w:rFonts w:ascii="Times New Roman" w:hAnsi="Times New Roman" w:cs="Times New Roman"/>
            <w:sz w:val="28"/>
            <w:szCs w:val="28"/>
          </w:rPr>
          <w:t>законом</w:t>
        </w:r>
      </w:hyperlink>
      <w:r w:rsidRPr="00B85612">
        <w:rPr>
          <w:rFonts w:ascii="Times New Roman" w:hAnsi="Times New Roman" w:cs="Times New Roman"/>
          <w:sz w:val="28"/>
          <w:szCs w:val="28"/>
        </w:rPr>
        <w:t xml:space="preserve"> от 19.06.2004 г. № 54-ФЗ</w:t>
      </w:r>
      <w:r>
        <w:rPr>
          <w:rFonts w:ascii="Times New Roman" w:hAnsi="Times New Roman" w:cs="Times New Roman"/>
          <w:sz w:val="28"/>
          <w:szCs w:val="28"/>
        </w:rPr>
        <w:t xml:space="preserve"> </w:t>
      </w:r>
      <w:r w:rsidRPr="00B85612">
        <w:rPr>
          <w:rFonts w:ascii="Times New Roman" w:hAnsi="Times New Roman" w:cs="Times New Roman"/>
          <w:sz w:val="28"/>
          <w:szCs w:val="28"/>
        </w:rPr>
        <w:t>«О собраниях, митингах, демонстрациях, шествиях и пикетированиях»;</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lastRenderedPageBreak/>
        <w:t>- религиозные обряды</w:t>
      </w:r>
      <w:r>
        <w:rPr>
          <w:rFonts w:ascii="Times New Roman" w:hAnsi="Times New Roman" w:cs="Times New Roman"/>
          <w:sz w:val="28"/>
          <w:szCs w:val="28"/>
        </w:rPr>
        <w:t xml:space="preserve"> </w:t>
      </w:r>
      <w:r w:rsidRPr="00B85612">
        <w:rPr>
          <w:rFonts w:ascii="Times New Roman" w:hAnsi="Times New Roman" w:cs="Times New Roman"/>
          <w:sz w:val="28"/>
          <w:szCs w:val="28"/>
        </w:rPr>
        <w:t>и церемонии;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мероприятия личного характера (свадьбы, юбилеи, корпоративные мероприятия) независимо от их численности;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иные мероприятия, порядок организации и проведения которых урегулирован действующим законодательством, иными нормативными правовыми актами.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3. Размещение нестационарных торговых объектов при проведении массовых мероприятий производится в местах, установленных схемой размещения нестационарных торговых объектов на территории Глуховского сельского поселения Калачинского района Омской области и определенных организатором данного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 Органом, уполномоченным на размещение нестационарных торговых объектов при проведении массовых мероприятий (далее - уполномоченный орган), является администрация Глуховского сельского поселения</w:t>
      </w:r>
      <w:r>
        <w:rPr>
          <w:rFonts w:ascii="Times New Roman" w:hAnsi="Times New Roman" w:cs="Times New Roman"/>
          <w:sz w:val="28"/>
          <w:szCs w:val="28"/>
        </w:rPr>
        <w:t xml:space="preserve"> </w:t>
      </w:r>
      <w:r w:rsidRPr="00B85612">
        <w:rPr>
          <w:rFonts w:ascii="Times New Roman" w:hAnsi="Times New Roman" w:cs="Times New Roman"/>
          <w:sz w:val="28"/>
          <w:szCs w:val="28"/>
        </w:rPr>
        <w:t>Калачинского муниципального района Омской области</w:t>
      </w:r>
      <w:bookmarkStart w:id="3" w:name="P47"/>
      <w:bookmarkEnd w:id="3"/>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5. Заявителями могут быть юридические лица и индивидуальные предприниматели, зарегистрированные в установленном законом порядке, желающие разместить нестационарный торговый объект во время проведения массовых мероприятий на территории Глуховского сельского поселения Калачинского района Омской области.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6. Размещение нестационарных торговых объектов во время проведения массовых мероприятий производится на платной основе.</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Размещение нестационарных торговых объектов осуществляется на основании договора на размещение нестационарного торгового объекта (далее - Договор).</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Право на заключение Договора определяется уполномоченным органом</w:t>
      </w:r>
      <w:r>
        <w:rPr>
          <w:rFonts w:ascii="Times New Roman" w:hAnsi="Times New Roman" w:cs="Times New Roman"/>
          <w:sz w:val="28"/>
          <w:szCs w:val="28"/>
        </w:rPr>
        <w:t xml:space="preserve"> </w:t>
      </w:r>
      <w:r w:rsidRPr="00B85612">
        <w:rPr>
          <w:rFonts w:ascii="Times New Roman" w:hAnsi="Times New Roman" w:cs="Times New Roman"/>
          <w:sz w:val="28"/>
          <w:szCs w:val="28"/>
        </w:rPr>
        <w:t>без торгов по результатам рассмотрения заявлений на размещение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II. Порядок предоставления мест размещения нестационарных</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торговых объектов при проведении массовых мероприятий</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на территории Глуховского сельского поселения</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Калачинского</w:t>
      </w:r>
      <w:r>
        <w:rPr>
          <w:rFonts w:ascii="Times New Roman" w:hAnsi="Times New Roman" w:cs="Times New Roman"/>
          <w:sz w:val="28"/>
          <w:szCs w:val="28"/>
        </w:rPr>
        <w:t xml:space="preserve"> муниципального </w:t>
      </w:r>
      <w:r w:rsidRPr="00B85612">
        <w:rPr>
          <w:rFonts w:ascii="Times New Roman" w:hAnsi="Times New Roman" w:cs="Times New Roman"/>
          <w:sz w:val="28"/>
          <w:szCs w:val="28"/>
        </w:rPr>
        <w:t xml:space="preserve"> района Омской области без торгов</w:t>
      </w:r>
    </w:p>
    <w:p w:rsidR="000E69A7" w:rsidRPr="00B85612" w:rsidRDefault="000E69A7" w:rsidP="00B85612">
      <w:pPr>
        <w:pStyle w:val="ConsPlusNormal"/>
        <w:jc w:val="center"/>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bookmarkStart w:id="4" w:name="P58"/>
      <w:bookmarkEnd w:id="4"/>
      <w:r w:rsidRPr="00B85612">
        <w:rPr>
          <w:rFonts w:ascii="Times New Roman" w:hAnsi="Times New Roman" w:cs="Times New Roman"/>
          <w:sz w:val="28"/>
          <w:szCs w:val="28"/>
        </w:rPr>
        <w:t>7. Информация о сроках и месте проведения массовых мероприятий,  ассортименте реализуемых товаров (услуг), количестве подлежащих размещению нестационарных торговых объектов, их размере, размере платы за право размещения нестационарного торгового объекта, сроках подачи заявлений на размещение нестационарных торговых объектов размещается уполномоченным органом в сети «Интернет» на официальном сайте администрации Калачинского муниципального района не позднее чем за 5 рабочих дней до окончания срока подачи заявления на размещение нестационарного торгового объекта.</w:t>
      </w:r>
    </w:p>
    <w:p w:rsidR="000E69A7" w:rsidRDefault="000E69A7" w:rsidP="007A3A0B">
      <w:pPr>
        <w:pStyle w:val="ConsPlusNormal"/>
        <w:ind w:firstLine="540"/>
        <w:rPr>
          <w:rFonts w:ascii="Times New Roman" w:hAnsi="Times New Roman" w:cs="Times New Roman"/>
          <w:sz w:val="28"/>
          <w:szCs w:val="28"/>
        </w:rPr>
      </w:pPr>
      <w:r w:rsidRPr="00B85612">
        <w:rPr>
          <w:rFonts w:ascii="Times New Roman" w:hAnsi="Times New Roman" w:cs="Times New Roman"/>
          <w:sz w:val="28"/>
          <w:szCs w:val="28"/>
        </w:rPr>
        <w:t xml:space="preserve">Срок подачи заявления на размещение нестационарного торгового </w:t>
      </w:r>
      <w:r>
        <w:rPr>
          <w:rFonts w:ascii="Times New Roman" w:hAnsi="Times New Roman" w:cs="Times New Roman"/>
          <w:sz w:val="28"/>
          <w:szCs w:val="28"/>
        </w:rPr>
        <w:t xml:space="preserve"> </w:t>
      </w:r>
      <w:r>
        <w:rPr>
          <w:rFonts w:ascii="Times New Roman" w:hAnsi="Times New Roman" w:cs="Times New Roman"/>
          <w:sz w:val="28"/>
          <w:szCs w:val="28"/>
        </w:rPr>
        <w:lastRenderedPageBreak/>
        <w:t>о</w:t>
      </w:r>
      <w:r w:rsidRPr="00B85612">
        <w:rPr>
          <w:rFonts w:ascii="Times New Roman" w:hAnsi="Times New Roman" w:cs="Times New Roman"/>
          <w:sz w:val="28"/>
          <w:szCs w:val="28"/>
        </w:rPr>
        <w:t>бъекта</w:t>
      </w:r>
      <w:r>
        <w:rPr>
          <w:rFonts w:ascii="Times New Roman" w:hAnsi="Times New Roman" w:cs="Times New Roman"/>
          <w:sz w:val="28"/>
          <w:szCs w:val="28"/>
        </w:rPr>
        <w:t xml:space="preserve"> устанавливается </w:t>
      </w:r>
      <w:r w:rsidRPr="00B85612">
        <w:rPr>
          <w:rFonts w:ascii="Times New Roman" w:hAnsi="Times New Roman" w:cs="Times New Roman"/>
          <w:sz w:val="28"/>
          <w:szCs w:val="28"/>
        </w:rPr>
        <w:t>уполномоченным органом.</w:t>
      </w:r>
    </w:p>
    <w:p w:rsidR="000E69A7" w:rsidRPr="00B85612" w:rsidRDefault="000E69A7" w:rsidP="00B85612">
      <w:pPr>
        <w:pStyle w:val="ConsPlusNormal"/>
        <w:ind w:firstLine="540"/>
        <w:jc w:val="both"/>
        <w:rPr>
          <w:rFonts w:ascii="Times New Roman" w:hAnsi="Times New Roman" w:cs="Times New Roman"/>
          <w:sz w:val="28"/>
          <w:szCs w:val="28"/>
        </w:rPr>
      </w:pPr>
      <w:bookmarkStart w:id="5" w:name="P60"/>
      <w:bookmarkEnd w:id="5"/>
      <w:r w:rsidRPr="00B85612">
        <w:rPr>
          <w:rFonts w:ascii="Times New Roman" w:hAnsi="Times New Roman" w:cs="Times New Roman"/>
          <w:sz w:val="28"/>
          <w:szCs w:val="28"/>
        </w:rPr>
        <w:t xml:space="preserve">8. Заявители либо их уполномоченные представители обращаются в уполномоченный орган с заявлением на размещение нестационарного торгового объекта по форме согласно </w:t>
      </w:r>
      <w:hyperlink w:anchor="P244" w:history="1">
        <w:r w:rsidRPr="00B85612">
          <w:rPr>
            <w:rFonts w:ascii="Times New Roman" w:hAnsi="Times New Roman" w:cs="Times New Roman"/>
            <w:sz w:val="28"/>
            <w:szCs w:val="28"/>
          </w:rPr>
          <w:t>приложению №1</w:t>
        </w:r>
      </w:hyperlink>
      <w:r w:rsidRPr="00B85612">
        <w:rPr>
          <w:rFonts w:ascii="Times New Roman" w:hAnsi="Times New Roman" w:cs="Times New Roman"/>
          <w:sz w:val="28"/>
          <w:szCs w:val="28"/>
        </w:rPr>
        <w:t xml:space="preserve"> к настоящему Порядку.</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К заявлению на размещение нестационарного торгового объекта прилагаются следующие документы:</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 для юридических лиц:</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свидетельство о государственной регистрации юридического лица (ОГРН) (копия, заверенная подписью руководителя и печатью организации</w:t>
      </w:r>
      <w:r>
        <w:rPr>
          <w:rFonts w:ascii="Times New Roman" w:hAnsi="Times New Roman" w:cs="Times New Roman"/>
          <w:sz w:val="28"/>
          <w:szCs w:val="28"/>
        </w:rPr>
        <w:t xml:space="preserve"> (при наличии печати)</w:t>
      </w:r>
      <w:r w:rsidRPr="00B85612">
        <w:rPr>
          <w:rFonts w:ascii="Times New Roman" w:hAnsi="Times New Roman" w:cs="Times New Roman"/>
          <w:sz w:val="28"/>
          <w:szCs w:val="28"/>
        </w:rPr>
        <w:t>);</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свидетельство о постановке на учет в налоговом органе (копия, заверенная подписью руководителя и печатью организации</w:t>
      </w:r>
      <w:r>
        <w:rPr>
          <w:rFonts w:ascii="Times New Roman" w:hAnsi="Times New Roman" w:cs="Times New Roman"/>
          <w:sz w:val="28"/>
          <w:szCs w:val="28"/>
        </w:rPr>
        <w:t xml:space="preserve"> (при наличии печати)</w:t>
      </w:r>
      <w:r w:rsidRPr="00B85612">
        <w:rPr>
          <w:rFonts w:ascii="Times New Roman" w:hAnsi="Times New Roman" w:cs="Times New Roman"/>
          <w:sz w:val="28"/>
          <w:szCs w:val="28"/>
        </w:rPr>
        <w:t>);</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выписка из Единого государственного реестра юридических лиц (ЕГРЮЛ), выданная налоговым органом не ранее чем за 1 месяц до объявления срока приема заявлений, либо нотариально заверенная копия такой выписки;</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устав (копия, заверенная подписью руководителя и печатью организации</w:t>
      </w:r>
      <w:r>
        <w:rPr>
          <w:rFonts w:ascii="Times New Roman" w:hAnsi="Times New Roman" w:cs="Times New Roman"/>
          <w:sz w:val="28"/>
          <w:szCs w:val="28"/>
        </w:rPr>
        <w:t xml:space="preserve"> (при наличии печати)</w:t>
      </w:r>
      <w:r w:rsidRPr="00B85612">
        <w:rPr>
          <w:rFonts w:ascii="Times New Roman" w:hAnsi="Times New Roman" w:cs="Times New Roman"/>
          <w:sz w:val="28"/>
          <w:szCs w:val="28"/>
        </w:rPr>
        <w:t>);</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копия документа, удостоверяющего права (полномочия) представителя юридического лица, если с заявлением обращается представитель юридического лица;</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2) для индивидуальных предпринимателей:</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свидетельство о государственной регистрации в качестве индивидуального предпринимателя без образования юридического лица (ОГРНИП) (копия, заверенная подписью и печатью индивидуального предпринимателя</w:t>
      </w:r>
      <w:r>
        <w:rPr>
          <w:rFonts w:ascii="Times New Roman" w:hAnsi="Times New Roman" w:cs="Times New Roman"/>
          <w:sz w:val="28"/>
          <w:szCs w:val="28"/>
        </w:rPr>
        <w:t xml:space="preserve"> (при наличии печати)</w:t>
      </w:r>
      <w:r w:rsidRPr="00B85612">
        <w:rPr>
          <w:rFonts w:ascii="Times New Roman" w:hAnsi="Times New Roman" w:cs="Times New Roman"/>
          <w:sz w:val="28"/>
          <w:szCs w:val="28"/>
        </w:rPr>
        <w:t>);</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свидетельство о постановке на учет в налоговом органе (копия, заверенная подписью и печатью индивидуального предпринимателя</w:t>
      </w:r>
      <w:r>
        <w:rPr>
          <w:rFonts w:ascii="Times New Roman" w:hAnsi="Times New Roman" w:cs="Times New Roman"/>
          <w:sz w:val="28"/>
          <w:szCs w:val="28"/>
        </w:rPr>
        <w:t xml:space="preserve"> (при наличии печати)</w:t>
      </w:r>
      <w:r w:rsidRPr="00B85612">
        <w:rPr>
          <w:rFonts w:ascii="Times New Roman" w:hAnsi="Times New Roman" w:cs="Times New Roman"/>
          <w:sz w:val="28"/>
          <w:szCs w:val="28"/>
        </w:rPr>
        <w:t>);</w:t>
      </w:r>
    </w:p>
    <w:p w:rsidR="00427E01"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выписка из Единого государственного реестра индивидуальных предпринимателей (ЕГРИП), выданная налоговым органом не ранее чем за 1 месяц до объявления срока приема заявлений, либо нотариально заверенная копия такой выписки;</w:t>
      </w:r>
    </w:p>
    <w:p w:rsidR="00427E01" w:rsidRPr="00D329E0" w:rsidRDefault="00427E01" w:rsidP="00427E01">
      <w:pPr>
        <w:pStyle w:val="ConsPlusNormal"/>
        <w:ind w:firstLine="540"/>
        <w:jc w:val="both"/>
        <w:rPr>
          <w:rFonts w:ascii="Times New Roman" w:hAnsi="Times New Roman" w:cs="Times New Roman"/>
          <w:sz w:val="28"/>
          <w:szCs w:val="28"/>
        </w:rPr>
      </w:pPr>
      <w:r w:rsidRPr="00D329E0">
        <w:rPr>
          <w:rFonts w:ascii="Times New Roman" w:hAnsi="Times New Roman" w:cs="Times New Roman"/>
          <w:sz w:val="28"/>
          <w:szCs w:val="28"/>
        </w:rPr>
        <w:t>- копия паспорта или иного документа, удостоверяющего личность индивидуального предпринимателя;</w:t>
      </w:r>
    </w:p>
    <w:p w:rsidR="00427E01" w:rsidRDefault="00427E01" w:rsidP="00427E01">
      <w:pPr>
        <w:pStyle w:val="ConsPlusNormal"/>
        <w:ind w:firstLine="540"/>
        <w:jc w:val="both"/>
        <w:rPr>
          <w:rFonts w:ascii="Times New Roman" w:hAnsi="Times New Roman" w:cs="Times New Roman"/>
          <w:sz w:val="28"/>
          <w:szCs w:val="28"/>
        </w:rPr>
      </w:pPr>
      <w:r w:rsidRPr="00D329E0">
        <w:rPr>
          <w:rFonts w:ascii="Times New Roman" w:hAnsi="Times New Roman" w:cs="Times New Roman"/>
          <w:sz w:val="28"/>
          <w:szCs w:val="28"/>
        </w:rPr>
        <w:t>- копия документа, удостоверяющего права (полномочия) представителя индивидуального предпринимателя, если с заявлением обращается представитель индивидуального предпринимателя</w:t>
      </w:r>
      <w:r>
        <w:rPr>
          <w:rFonts w:ascii="Times New Roman" w:hAnsi="Times New Roman" w:cs="Times New Roman"/>
          <w:sz w:val="28"/>
          <w:szCs w:val="28"/>
        </w:rPr>
        <w:t>.</w:t>
      </w:r>
    </w:p>
    <w:p w:rsidR="000E69A7" w:rsidRPr="00B85612" w:rsidRDefault="00427E01"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 </w:t>
      </w:r>
      <w:r w:rsidR="000E69A7" w:rsidRPr="00B85612">
        <w:rPr>
          <w:rFonts w:ascii="Times New Roman" w:hAnsi="Times New Roman" w:cs="Times New Roman"/>
          <w:sz w:val="28"/>
          <w:szCs w:val="28"/>
        </w:rPr>
        <w:t>В одном заявлении на размещение нестационарного торгового объекта может содержаться информация о размещении только одного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9. Заявление на размещение нестационарного торгового объекта в день </w:t>
      </w:r>
      <w:r w:rsidRPr="00B85612">
        <w:rPr>
          <w:rFonts w:ascii="Times New Roman" w:hAnsi="Times New Roman" w:cs="Times New Roman"/>
          <w:sz w:val="28"/>
          <w:szCs w:val="28"/>
        </w:rPr>
        <w:lastRenderedPageBreak/>
        <w:t>его подачи регистрируется уполномоченным органом в журнале регистрации заявлений на размещение нестационарного торгового объекта (далее - Журнал заявлений) с указанием даты и времени подачи заявления на размещение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10. После окончания срока подачи заявлений на размещение нестационарного торгового объекта вопросы размещения нестационарных торговых объектов выносятся на рассмотрение комиссии, создаваемой уполномоченным органом.</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Состав комиссии утверждается уполномоченным органом.</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11. Заявления на размещение нестационарного торгового объекта рассматриваются комиссией в течение 5 рабочих дней после окончания срока подачи заявлений, установленного уполномоченным органом. По итогам рассмотрения заявления на размещение нестационарного торгового объекта принимается решение о предоставлении права размещения нестационарного торгового объекта либо решение об отказе в предоставлении права размещения нестационарного торгового объекта. Решения комиссии оформляются протоколом.</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12. В случае поступления более одного заявления на размещение нестационарного торгового объекта на одно место размещения нестационарного торгового объекта при равнозначности соответствия установленным настоящим Порядком требованиям право размещения нестационарного торгового объекта предоставляется Заявителю, чье заявление на размещение нестационарного торгового объекта было зарегистрировано ранее, что подтверждается соответствующей записью в Журнале заявлений.</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Заявителю может быть предоставлено по одному адресному ориентиру только одно место для размещения нестационарного торгового объекта по оказанию услуг общественного питания, установленное схемой размещения нестационарных торговых объектов на территории Глуховского сельского поселения Калачинского района Омской области.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13. О принятом решении Заявители уведомляются в течение 5 рабочих дней со дня его принятия путем направления уведомления (по телефону, почте, электронной почте) по форме согласно </w:t>
      </w:r>
      <w:hyperlink w:anchor="P276" w:history="1">
        <w:r w:rsidRPr="00B85612">
          <w:rPr>
            <w:rFonts w:ascii="Times New Roman" w:hAnsi="Times New Roman" w:cs="Times New Roman"/>
            <w:sz w:val="28"/>
            <w:szCs w:val="28"/>
          </w:rPr>
          <w:t>приложению № 2</w:t>
        </w:r>
      </w:hyperlink>
      <w:r w:rsidRPr="00B85612">
        <w:rPr>
          <w:rFonts w:ascii="Times New Roman" w:hAnsi="Times New Roman" w:cs="Times New Roman"/>
          <w:sz w:val="28"/>
          <w:szCs w:val="28"/>
        </w:rPr>
        <w:t xml:space="preserve"> к настоящему Порядку.</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Плата за право размещения нестационарного торгового объекта подлежит внесению Заявителем в бюджет Глуховского сельского поселения Калачинского района Омской области единовременно в течение 5 рабочих дней со дня получения уведомления о принятом решении по заявлению на размещение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14. Основаниями для отказа в размещении нестационарного торгового объекта являются: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 несоответствие Заявления требованиям, установленным </w:t>
      </w:r>
      <w:hyperlink w:anchor="P47" w:history="1">
        <w:r w:rsidRPr="00B85612">
          <w:rPr>
            <w:rFonts w:ascii="Times New Roman" w:hAnsi="Times New Roman" w:cs="Times New Roman"/>
            <w:sz w:val="28"/>
            <w:szCs w:val="28"/>
          </w:rPr>
          <w:t>пунктом 5</w:t>
        </w:r>
      </w:hyperlink>
      <w:r w:rsidRPr="00B85612">
        <w:rPr>
          <w:rFonts w:ascii="Times New Roman" w:hAnsi="Times New Roman" w:cs="Times New Roman"/>
          <w:sz w:val="28"/>
          <w:szCs w:val="28"/>
        </w:rPr>
        <w:t xml:space="preserve"> настоящего Порядка;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 несоблюдение срока подачи Заявления, установленного в соответствии </w:t>
      </w:r>
      <w:r w:rsidRPr="00B85612">
        <w:rPr>
          <w:rFonts w:ascii="Times New Roman" w:hAnsi="Times New Roman" w:cs="Times New Roman"/>
          <w:sz w:val="28"/>
          <w:szCs w:val="28"/>
        </w:rPr>
        <w:lastRenderedPageBreak/>
        <w:t xml:space="preserve">с </w:t>
      </w:r>
      <w:hyperlink w:anchor="P58" w:history="1">
        <w:r w:rsidRPr="00B85612">
          <w:rPr>
            <w:rFonts w:ascii="Times New Roman" w:hAnsi="Times New Roman" w:cs="Times New Roman"/>
            <w:sz w:val="28"/>
            <w:szCs w:val="28"/>
          </w:rPr>
          <w:t>пунктом 7</w:t>
        </w:r>
      </w:hyperlink>
      <w:r w:rsidRPr="00B85612">
        <w:rPr>
          <w:rFonts w:ascii="Times New Roman" w:hAnsi="Times New Roman" w:cs="Times New Roman"/>
          <w:sz w:val="28"/>
          <w:szCs w:val="28"/>
        </w:rPr>
        <w:t xml:space="preserve"> настоящего Порядка;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заявленный ассортимент товаров не соответствует ассортиментному перечню продовольственных и непродовольственных товаров, утвержденных организатором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несоответствие заявленного места размещения нестационарного торгового объекта планируемому месту проведения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отсутствие свободных мест для размещения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I</w:t>
      </w:r>
      <w:r w:rsidRPr="00B85612">
        <w:rPr>
          <w:rFonts w:ascii="Times New Roman" w:hAnsi="Times New Roman" w:cs="Times New Roman"/>
          <w:sz w:val="28"/>
          <w:szCs w:val="28"/>
          <w:lang w:val="en-US"/>
        </w:rPr>
        <w:t>II</w:t>
      </w:r>
      <w:r w:rsidRPr="00B85612">
        <w:rPr>
          <w:rFonts w:ascii="Times New Roman" w:hAnsi="Times New Roman" w:cs="Times New Roman"/>
          <w:sz w:val="28"/>
          <w:szCs w:val="28"/>
        </w:rPr>
        <w:t>. Порядок заключения договора на размещение</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41. Договор без проведения торгов заключается с Заявителем, в отношении которого было принято решение о предоставлении права на размещение нестационарного торгового объекта, после получения им уведомления о принятом решении.</w:t>
      </w:r>
    </w:p>
    <w:p w:rsidR="000E69A7" w:rsidRPr="00B85612" w:rsidRDefault="000E69A7" w:rsidP="00B85612">
      <w:pPr>
        <w:pStyle w:val="ConsPlusNormal"/>
        <w:ind w:firstLine="540"/>
        <w:jc w:val="both"/>
        <w:rPr>
          <w:rFonts w:ascii="Times New Roman" w:hAnsi="Times New Roman" w:cs="Times New Roman"/>
          <w:sz w:val="28"/>
          <w:szCs w:val="28"/>
        </w:rPr>
      </w:pPr>
      <w:bookmarkStart w:id="6" w:name="P152"/>
      <w:bookmarkEnd w:id="6"/>
      <w:r w:rsidRPr="00B85612">
        <w:rPr>
          <w:rFonts w:ascii="Times New Roman" w:hAnsi="Times New Roman" w:cs="Times New Roman"/>
          <w:sz w:val="28"/>
          <w:szCs w:val="28"/>
        </w:rPr>
        <w:t>42. Обязательными условиями Договора являются: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1) адресные ориентиры, площадь места размещения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2) тип нестационарного торгового объекта, специализация торговли;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3) срок действия Договора (время проведения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 размер, порядок и сроки внесения платы за право размещения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5) ответственность сторон;</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6) права и обязанности сторон, в том числе о недопустимости передачи или уступки прав по заключенному Договору третьим лицам либо осуществления третьим лицом торговой деятельности с использованием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7) обязанность по уборке прилегающей к нестационарному торговому объекту территории путем заключения договора со специализированной организацией, осуществляющей деятельность по уборке территории и вывозу мусора;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8) обязанность по подключению нестационарного торгового объекта к электрической энергии путем заключения договора со специализированной организацией, осуществляющей деятельность по обслуживанию и ремонту сетей уличного освещения на территории Глуховского сельского поселения Калачинского района Омской области</w:t>
      </w:r>
      <w:r>
        <w:rPr>
          <w:rFonts w:ascii="Times New Roman" w:hAnsi="Times New Roman" w:cs="Times New Roman"/>
          <w:sz w:val="28"/>
          <w:szCs w:val="28"/>
        </w:rPr>
        <w:t xml:space="preserve"> </w:t>
      </w:r>
      <w:r w:rsidRPr="00B85612">
        <w:rPr>
          <w:rFonts w:ascii="Times New Roman" w:hAnsi="Times New Roman" w:cs="Times New Roman"/>
          <w:sz w:val="28"/>
          <w:szCs w:val="28"/>
        </w:rPr>
        <w:t>(при необходимости подключения нестационарного торгового объекта в день проведения массовых мероприятий к электрической энергии).</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lang w:val="en-US"/>
        </w:rPr>
        <w:t>I</w:t>
      </w:r>
      <w:r w:rsidRPr="00B85612">
        <w:rPr>
          <w:rFonts w:ascii="Times New Roman" w:hAnsi="Times New Roman" w:cs="Times New Roman"/>
          <w:sz w:val="28"/>
          <w:szCs w:val="28"/>
        </w:rPr>
        <w:t>V. Порядок определения платы за право</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размещения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bookmarkStart w:id="7" w:name="P173"/>
      <w:bookmarkEnd w:id="7"/>
      <w:r w:rsidRPr="00B85612">
        <w:rPr>
          <w:rFonts w:ascii="Times New Roman" w:hAnsi="Times New Roman" w:cs="Times New Roman"/>
          <w:sz w:val="28"/>
          <w:szCs w:val="28"/>
        </w:rPr>
        <w:t xml:space="preserve">43. Плата за право размещения нестационарного торгового объекта </w:t>
      </w:r>
      <w:r w:rsidRPr="00B85612">
        <w:rPr>
          <w:rFonts w:ascii="Times New Roman" w:hAnsi="Times New Roman" w:cs="Times New Roman"/>
          <w:sz w:val="28"/>
          <w:szCs w:val="28"/>
        </w:rPr>
        <w:lastRenderedPageBreak/>
        <w:t>определяется по следующей формуле:</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П = (Б x S x Д x К1 x К2) / 365, где:</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П - размер платы за право размещения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Б - базовая плата за размещение нестационарного торгового объекта на территории Глуховского сельского поселения Кал</w:t>
      </w:r>
      <w:r>
        <w:rPr>
          <w:rFonts w:ascii="Times New Roman" w:hAnsi="Times New Roman" w:cs="Times New Roman"/>
          <w:sz w:val="28"/>
          <w:szCs w:val="28"/>
        </w:rPr>
        <w:t>ачинского района Омской области</w:t>
      </w:r>
      <w:r w:rsidRPr="00B85612">
        <w:rPr>
          <w:rFonts w:ascii="Times New Roman" w:hAnsi="Times New Roman" w:cs="Times New Roman"/>
          <w:sz w:val="28"/>
          <w:szCs w:val="28"/>
        </w:rPr>
        <w:t>;</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S - площадь нестационарного торгового объекта в соответствии с аукционной документацией;</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Д - количество дней проведения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К1 - коэффициент, учитывающий вид массового мероприятия.</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Значение К1 определяется в соответствии с </w:t>
      </w:r>
      <w:hyperlink w:anchor="P312" w:history="1">
        <w:r w:rsidRPr="00B85612">
          <w:rPr>
            <w:rFonts w:ascii="Times New Roman" w:hAnsi="Times New Roman" w:cs="Times New Roman"/>
            <w:sz w:val="28"/>
            <w:szCs w:val="28"/>
          </w:rPr>
          <w:t>приложением № 3</w:t>
        </w:r>
      </w:hyperlink>
      <w:r w:rsidRPr="00B85612">
        <w:rPr>
          <w:rFonts w:ascii="Times New Roman" w:hAnsi="Times New Roman" w:cs="Times New Roman"/>
          <w:sz w:val="28"/>
          <w:szCs w:val="28"/>
        </w:rPr>
        <w:t xml:space="preserve"> к настоящему Порядку;</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К2 - коэффициент, учитывающий вид реализуемой продукции, оказываемой услуги.</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Значение К2 определяется в соответствии с </w:t>
      </w:r>
      <w:hyperlink w:anchor="P343" w:history="1">
        <w:r w:rsidRPr="00B85612">
          <w:rPr>
            <w:rFonts w:ascii="Times New Roman" w:hAnsi="Times New Roman" w:cs="Times New Roman"/>
            <w:sz w:val="28"/>
            <w:szCs w:val="28"/>
          </w:rPr>
          <w:t>приложением № 4</w:t>
        </w:r>
      </w:hyperlink>
      <w:r w:rsidRPr="00B85612">
        <w:rPr>
          <w:rFonts w:ascii="Times New Roman" w:hAnsi="Times New Roman" w:cs="Times New Roman"/>
          <w:sz w:val="28"/>
          <w:szCs w:val="28"/>
        </w:rPr>
        <w:t xml:space="preserve"> к настоящему Порядку.</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44. Срок размещения нестационарного торгового объекта истекает в день окончания проведения массового мероприятия, на период проведения которого нестационарные торговые объекты были размещены.</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V. Требования к организации работы</w:t>
      </w:r>
      <w:r>
        <w:rPr>
          <w:rFonts w:ascii="Times New Roman" w:hAnsi="Times New Roman" w:cs="Times New Roman"/>
          <w:sz w:val="28"/>
          <w:szCs w:val="28"/>
        </w:rPr>
        <w:t xml:space="preserve"> </w:t>
      </w:r>
      <w:r w:rsidRPr="00B85612">
        <w:rPr>
          <w:rFonts w:ascii="Times New Roman" w:hAnsi="Times New Roman" w:cs="Times New Roman"/>
          <w:sz w:val="28"/>
          <w:szCs w:val="28"/>
        </w:rPr>
        <w:t>нестационарных торговых объектов</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427E01">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xml:space="preserve">45. </w:t>
      </w:r>
      <w:r w:rsidR="00427E01">
        <w:rPr>
          <w:rFonts w:ascii="Times New Roman" w:hAnsi="Times New Roman" w:cs="Times New Roman"/>
          <w:sz w:val="28"/>
          <w:szCs w:val="28"/>
        </w:rPr>
        <w:t>Исключен.</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46. Юридические лица и индивидуальные предприниматели, осуществляющие торговую деятельность с использованием нестационарных торговых объектов при проведении массовых мероприятий, осуществляют торговую деятельность при наличии следующих копий документов, предъявляемых по требованию уполномоченных органов:</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договор;</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договор на уборку территории и вывоз мусора со специализированной организацией;</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договор на подключение к источникам энергообеспечения (в случае подключения нестационарного торгового объекта к электрическим сетям);</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договор, подтверждающий трудовые правоотношения продавца с владельцем нестационарного торгового объекта (в случае осуществления торговой деятельности с привлечением продавца);</w:t>
      </w: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 иные документы, в соответствии с эксплуатационными требованиями к нестационарным торговым объектам, имеющим сезонный характер и (или) функционирующим на принципах развозной и разносной торговли.</w:t>
      </w:r>
    </w:p>
    <w:p w:rsidR="000E69A7" w:rsidRDefault="000E69A7" w:rsidP="00B85612">
      <w:pPr>
        <w:pStyle w:val="ConsPlusNormal"/>
        <w:jc w:val="center"/>
        <w:rPr>
          <w:rFonts w:ascii="Times New Roman" w:hAnsi="Times New Roman" w:cs="Times New Roman"/>
          <w:sz w:val="28"/>
          <w:szCs w:val="28"/>
        </w:rPr>
      </w:pP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t>VI. Ответственность юридических лиц</w:t>
      </w:r>
    </w:p>
    <w:p w:rsidR="000E69A7" w:rsidRPr="00B85612" w:rsidRDefault="000E69A7" w:rsidP="00B85612">
      <w:pPr>
        <w:pStyle w:val="ConsPlusNormal"/>
        <w:jc w:val="center"/>
        <w:rPr>
          <w:rFonts w:ascii="Times New Roman" w:hAnsi="Times New Roman" w:cs="Times New Roman"/>
          <w:sz w:val="28"/>
          <w:szCs w:val="28"/>
        </w:rPr>
      </w:pPr>
      <w:r w:rsidRPr="00B85612">
        <w:rPr>
          <w:rFonts w:ascii="Times New Roman" w:hAnsi="Times New Roman" w:cs="Times New Roman"/>
          <w:sz w:val="28"/>
          <w:szCs w:val="28"/>
        </w:rPr>
        <w:lastRenderedPageBreak/>
        <w:t>и индивидуальных предпринимателей</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ind w:firstLine="540"/>
        <w:jc w:val="both"/>
        <w:rPr>
          <w:rFonts w:ascii="Times New Roman" w:hAnsi="Times New Roman" w:cs="Times New Roman"/>
          <w:sz w:val="28"/>
          <w:szCs w:val="28"/>
        </w:rPr>
      </w:pPr>
      <w:r w:rsidRPr="00B85612">
        <w:rPr>
          <w:rFonts w:ascii="Times New Roman" w:hAnsi="Times New Roman" w:cs="Times New Roman"/>
          <w:sz w:val="28"/>
          <w:szCs w:val="28"/>
        </w:rPr>
        <w:t>47. Юридические лица и индивидуальные предприниматели, осуществляющие торговую деятельность с использованием нестационарных торговых объектов при проведении массовых мероприятий, обязаны соблюдать требования законодательства Российской Федерации в сфере защиты прав потребителей, в области обеспечения санитарно-эпидемиологического благополучия населения, а также и иные требования действующего законодательства.</w:t>
      </w:r>
    </w:p>
    <w:p w:rsidR="000E69A7" w:rsidRPr="00B85612" w:rsidRDefault="000E69A7" w:rsidP="00B856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48</w:t>
      </w:r>
      <w:r w:rsidRPr="00B85612">
        <w:rPr>
          <w:rFonts w:ascii="Times New Roman" w:hAnsi="Times New Roman" w:cs="Times New Roman"/>
          <w:sz w:val="28"/>
          <w:szCs w:val="28"/>
        </w:rPr>
        <w:t>. За неисполнение или ненадлежащее исполнение настоящего Порядка юридические лица и индивидуальные предприниматели несут ответственность в соответствии с действующим законодательством.</w:t>
      </w:r>
    </w:p>
    <w:p w:rsidR="000E69A7" w:rsidRPr="00B85612" w:rsidRDefault="000E69A7" w:rsidP="00B856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49</w:t>
      </w:r>
      <w:r w:rsidRPr="00B85612">
        <w:rPr>
          <w:rFonts w:ascii="Times New Roman" w:hAnsi="Times New Roman" w:cs="Times New Roman"/>
          <w:sz w:val="28"/>
          <w:szCs w:val="28"/>
        </w:rPr>
        <w:t>. Нестационарный торговый объект, размещенный без соблюдения требований настоящего Порядка, подлежит демонтажу владельцем нестационарного торгового объекта.</w:t>
      </w:r>
    </w:p>
    <w:p w:rsidR="000E69A7" w:rsidRPr="00B85612" w:rsidRDefault="000E69A7" w:rsidP="00B85612">
      <w:pPr>
        <w:pStyle w:val="ConsPlusNormal"/>
        <w:ind w:firstLine="540"/>
        <w:jc w:val="both"/>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427E01" w:rsidRDefault="00427E01"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0E69A7" w:rsidRDefault="000E69A7" w:rsidP="00B85612">
      <w:pPr>
        <w:pStyle w:val="ConsPlusNormal"/>
        <w:jc w:val="right"/>
        <w:rPr>
          <w:rFonts w:ascii="Times New Roman" w:hAnsi="Times New Roman" w:cs="Times New Roman"/>
          <w:sz w:val="28"/>
          <w:szCs w:val="28"/>
        </w:rPr>
      </w:pP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Приложение N 1</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к Порядку размещения нестационарных</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торговых объектов при проведении</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праздничных, общественно-политических,</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культурно-массовых и спортивно-массовых</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мероприятий, имеющих краткосрочный</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характер, на территории  Глуховского сельского</w:t>
      </w:r>
    </w:p>
    <w:p w:rsidR="000E69A7" w:rsidRPr="007A3A0B" w:rsidRDefault="000E69A7" w:rsidP="00B85612">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 xml:space="preserve"> поселения Калачинского района Омской области</w:t>
      </w:r>
    </w:p>
    <w:p w:rsidR="000E69A7" w:rsidRPr="00B85612" w:rsidRDefault="000E69A7" w:rsidP="00B85612">
      <w:pPr>
        <w:pStyle w:val="ConsPlusNormal"/>
        <w:jc w:val="right"/>
        <w:rPr>
          <w:rFonts w:ascii="Times New Roman" w:hAnsi="Times New Roman" w:cs="Times New Roman"/>
          <w:sz w:val="28"/>
          <w:szCs w:val="28"/>
        </w:rPr>
      </w:pPr>
    </w:p>
    <w:p w:rsidR="000E69A7" w:rsidRPr="00B85612" w:rsidRDefault="000E69A7" w:rsidP="00B85612">
      <w:pPr>
        <w:pStyle w:val="ConsPlusNonformat"/>
        <w:jc w:val="both"/>
        <w:rPr>
          <w:rFonts w:ascii="Times New Roman" w:hAnsi="Times New Roman" w:cs="Times New Roman"/>
          <w:sz w:val="28"/>
          <w:szCs w:val="28"/>
        </w:rPr>
      </w:pPr>
    </w:p>
    <w:p w:rsidR="000E69A7" w:rsidRPr="00B85612" w:rsidRDefault="000E69A7" w:rsidP="00B85612">
      <w:pPr>
        <w:pStyle w:val="ConsPlusNonformat"/>
        <w:rPr>
          <w:rFonts w:ascii="Times New Roman" w:hAnsi="Times New Roman" w:cs="Times New Roman"/>
          <w:sz w:val="24"/>
          <w:szCs w:val="24"/>
        </w:rPr>
      </w:pPr>
    </w:p>
    <w:p w:rsidR="000E69A7" w:rsidRPr="00B85612" w:rsidRDefault="000E69A7" w:rsidP="00B85612">
      <w:pPr>
        <w:pStyle w:val="ConsPlusNonformat"/>
        <w:jc w:val="center"/>
        <w:rPr>
          <w:rFonts w:ascii="Times New Roman" w:hAnsi="Times New Roman" w:cs="Times New Roman"/>
          <w:b/>
          <w:bCs/>
          <w:sz w:val="24"/>
          <w:szCs w:val="24"/>
        </w:rPr>
      </w:pPr>
      <w:r w:rsidRPr="00B85612">
        <w:rPr>
          <w:rFonts w:ascii="Times New Roman" w:hAnsi="Times New Roman" w:cs="Times New Roman"/>
          <w:b/>
          <w:bCs/>
          <w:sz w:val="24"/>
          <w:szCs w:val="24"/>
        </w:rPr>
        <w:t>ФОРМА ЗАЯВЛЕНИЯ</w:t>
      </w:r>
    </w:p>
    <w:p w:rsidR="000E69A7" w:rsidRPr="00B85612" w:rsidRDefault="000E69A7" w:rsidP="00B85612">
      <w:pPr>
        <w:pStyle w:val="ConsPlusNonformat"/>
        <w:jc w:val="both"/>
        <w:rPr>
          <w:rFonts w:ascii="Times New Roman" w:hAnsi="Times New Roman" w:cs="Times New Roman"/>
          <w:b/>
          <w:bCs/>
          <w:sz w:val="24"/>
          <w:szCs w:val="24"/>
        </w:rPr>
      </w:pPr>
    </w:p>
    <w:p w:rsidR="000E69A7" w:rsidRPr="00B85612" w:rsidRDefault="000E69A7" w:rsidP="00B85612">
      <w:pPr>
        <w:pStyle w:val="ConsPlusNonformat"/>
        <w:jc w:val="right"/>
        <w:rPr>
          <w:rFonts w:ascii="Times New Roman" w:hAnsi="Times New Roman" w:cs="Times New Roman"/>
          <w:sz w:val="24"/>
          <w:szCs w:val="24"/>
        </w:rPr>
      </w:pPr>
      <w:r w:rsidRPr="00B85612">
        <w:rPr>
          <w:rFonts w:ascii="Times New Roman" w:hAnsi="Times New Roman" w:cs="Times New Roman"/>
          <w:sz w:val="24"/>
          <w:szCs w:val="24"/>
        </w:rPr>
        <w:t>Регистрационный N __________</w:t>
      </w:r>
    </w:p>
    <w:p w:rsidR="000E69A7" w:rsidRPr="00B85612" w:rsidRDefault="000E69A7" w:rsidP="00B85612">
      <w:pPr>
        <w:pStyle w:val="ConsPlusNonformat"/>
        <w:jc w:val="right"/>
        <w:rPr>
          <w:rFonts w:ascii="Times New Roman" w:hAnsi="Times New Roman" w:cs="Times New Roman"/>
          <w:sz w:val="24"/>
          <w:szCs w:val="24"/>
        </w:rPr>
      </w:pPr>
    </w:p>
    <w:p w:rsidR="000E69A7" w:rsidRPr="00B85612" w:rsidRDefault="000E69A7" w:rsidP="00B85612">
      <w:pPr>
        <w:pStyle w:val="ConsPlusNonformat"/>
        <w:jc w:val="center"/>
        <w:rPr>
          <w:rFonts w:ascii="Times New Roman" w:hAnsi="Times New Roman" w:cs="Times New Roman"/>
          <w:sz w:val="24"/>
          <w:szCs w:val="24"/>
        </w:rPr>
      </w:pPr>
    </w:p>
    <w:p w:rsidR="000E69A7" w:rsidRPr="00C37309" w:rsidRDefault="000E69A7" w:rsidP="00C37309">
      <w:pPr>
        <w:pStyle w:val="ConsPlusNonformat"/>
        <w:jc w:val="right"/>
        <w:rPr>
          <w:rFonts w:ascii="Times New Roman" w:hAnsi="Times New Roman" w:cs="Times New Roman"/>
          <w:sz w:val="24"/>
          <w:szCs w:val="24"/>
        </w:rPr>
      </w:pPr>
    </w:p>
    <w:p w:rsidR="000E69A7" w:rsidRDefault="000E69A7" w:rsidP="00C37309">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Главе Глуховского сельского поселения </w:t>
      </w:r>
    </w:p>
    <w:p w:rsidR="000E69A7" w:rsidRPr="00C37309" w:rsidRDefault="000E69A7" w:rsidP="00C37309">
      <w:pPr>
        <w:pStyle w:val="ConsPlusNonformat"/>
        <w:jc w:val="right"/>
        <w:rPr>
          <w:rFonts w:ascii="Times New Roman" w:hAnsi="Times New Roman" w:cs="Times New Roman"/>
          <w:sz w:val="24"/>
          <w:szCs w:val="24"/>
        </w:rPr>
      </w:pPr>
      <w:r>
        <w:rPr>
          <w:rFonts w:ascii="Times New Roman" w:hAnsi="Times New Roman" w:cs="Times New Roman"/>
          <w:sz w:val="24"/>
          <w:szCs w:val="24"/>
        </w:rPr>
        <w:t>Калачинского муниципального района</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______________________________________</w:t>
      </w:r>
    </w:p>
    <w:p w:rsidR="000E69A7" w:rsidRPr="00C37309" w:rsidRDefault="000E69A7" w:rsidP="00C37309">
      <w:pPr>
        <w:pStyle w:val="ConsPlusNonformat"/>
        <w:jc w:val="right"/>
        <w:rPr>
          <w:rFonts w:ascii="Times New Roman" w:hAnsi="Times New Roman" w:cs="Times New Roman"/>
          <w:sz w:val="24"/>
          <w:szCs w:val="24"/>
        </w:rPr>
      </w:pP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от ___________________________________</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(наименование юридического лица,</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ФИО индивидуального предпринимателя)</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______________________________________</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(ИНН, юридический, почтовый адрес)</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______________________________________</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(контактная информация, номер телефона,</w:t>
      </w:r>
    </w:p>
    <w:p w:rsidR="000E69A7" w:rsidRPr="00C37309" w:rsidRDefault="000E69A7" w:rsidP="00C37309">
      <w:pPr>
        <w:pStyle w:val="ConsPlusNonformat"/>
        <w:jc w:val="right"/>
        <w:rPr>
          <w:rFonts w:ascii="Times New Roman" w:hAnsi="Times New Roman" w:cs="Times New Roman"/>
          <w:sz w:val="24"/>
          <w:szCs w:val="24"/>
        </w:rPr>
      </w:pPr>
      <w:r w:rsidRPr="00C37309">
        <w:rPr>
          <w:rFonts w:ascii="Times New Roman" w:hAnsi="Times New Roman" w:cs="Times New Roman"/>
          <w:sz w:val="24"/>
          <w:szCs w:val="24"/>
        </w:rPr>
        <w:t xml:space="preserve">                                            адрес электронной почты)</w:t>
      </w:r>
    </w:p>
    <w:p w:rsidR="000E69A7" w:rsidRDefault="000E69A7" w:rsidP="008E7A66">
      <w:pPr>
        <w:pStyle w:val="ConsPlusNonformat"/>
        <w:jc w:val="center"/>
        <w:rPr>
          <w:rFonts w:ascii="Times New Roman" w:hAnsi="Times New Roman" w:cs="Times New Roman"/>
          <w:sz w:val="24"/>
          <w:szCs w:val="24"/>
        </w:rPr>
      </w:pPr>
      <w:bookmarkStart w:id="8" w:name="P244"/>
      <w:bookmarkEnd w:id="8"/>
    </w:p>
    <w:p w:rsidR="000E69A7" w:rsidRPr="0017011D" w:rsidRDefault="000E69A7" w:rsidP="008E7A66">
      <w:pPr>
        <w:pStyle w:val="ConsPlusNonformat"/>
        <w:jc w:val="center"/>
        <w:rPr>
          <w:rFonts w:ascii="Times New Roman" w:hAnsi="Times New Roman" w:cs="Times New Roman"/>
          <w:b/>
          <w:bCs/>
          <w:sz w:val="24"/>
          <w:szCs w:val="24"/>
        </w:rPr>
      </w:pPr>
      <w:r w:rsidRPr="0017011D">
        <w:rPr>
          <w:rFonts w:ascii="Times New Roman" w:hAnsi="Times New Roman" w:cs="Times New Roman"/>
          <w:b/>
          <w:bCs/>
          <w:sz w:val="24"/>
          <w:szCs w:val="24"/>
        </w:rPr>
        <w:t>ЗАЯВЛЕНИЕ</w:t>
      </w:r>
    </w:p>
    <w:p w:rsidR="000E69A7" w:rsidRPr="0017011D" w:rsidRDefault="000E69A7" w:rsidP="00AA616E">
      <w:pPr>
        <w:pStyle w:val="ConsPlusNonformat"/>
        <w:jc w:val="both"/>
        <w:rPr>
          <w:rFonts w:ascii="Times New Roman" w:hAnsi="Times New Roman" w:cs="Times New Roman"/>
          <w:b/>
          <w:bCs/>
          <w:sz w:val="24"/>
          <w:szCs w:val="24"/>
        </w:rPr>
      </w:pP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 xml:space="preserve">    Прошу  предоставить  место  для  размещения  нестационарного  торгового</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объекта ___________________________________________________________________</w:t>
      </w:r>
      <w:r>
        <w:rPr>
          <w:rFonts w:ascii="Times New Roman" w:hAnsi="Times New Roman" w:cs="Times New Roman"/>
          <w:sz w:val="24"/>
          <w:szCs w:val="24"/>
        </w:rPr>
        <w:t>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 xml:space="preserve">                         (палатка, лоток и т.д.)</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площадью _______________ кв.м при проведении ______________________________</w:t>
      </w:r>
      <w:r>
        <w:rPr>
          <w:rFonts w:ascii="Times New Roman" w:hAnsi="Times New Roman" w:cs="Times New Roman"/>
          <w:sz w:val="24"/>
          <w:szCs w:val="24"/>
        </w:rPr>
        <w:t>__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 xml:space="preserve">                   (наименование массового мероприятия)</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по адресу: ________________________________________________________________</w:t>
      </w:r>
      <w:r>
        <w:rPr>
          <w:rFonts w:ascii="Times New Roman" w:hAnsi="Times New Roman" w:cs="Times New Roman"/>
          <w:sz w:val="24"/>
          <w:szCs w:val="24"/>
        </w:rPr>
        <w:t>__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для реализации товаров (оказания услуг) ___________________________________</w:t>
      </w:r>
      <w:r>
        <w:rPr>
          <w:rFonts w:ascii="Times New Roman" w:hAnsi="Times New Roman" w:cs="Times New Roman"/>
          <w:sz w:val="24"/>
          <w:szCs w:val="24"/>
        </w:rPr>
        <w:t>_____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 xml:space="preserve">     (ассортимент реализуемого товара)</w:t>
      </w:r>
    </w:p>
    <w:p w:rsidR="000E69A7" w:rsidRDefault="000E69A7" w:rsidP="00AA616E">
      <w:pPr>
        <w:pStyle w:val="ConsPlusNonformat"/>
        <w:jc w:val="both"/>
        <w:rPr>
          <w:rFonts w:ascii="Times New Roman" w:hAnsi="Times New Roman" w:cs="Times New Roman"/>
          <w:sz w:val="24"/>
          <w:szCs w:val="24"/>
        </w:rPr>
      </w:pP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Номер в соответствии со схемой ____________________________________________</w:t>
      </w:r>
    </w:p>
    <w:p w:rsidR="000E69A7" w:rsidRPr="00C37309" w:rsidRDefault="000E69A7" w:rsidP="00AA616E">
      <w:pPr>
        <w:pStyle w:val="ConsPlusNonformat"/>
        <w:jc w:val="both"/>
        <w:rPr>
          <w:rFonts w:ascii="Times New Roman" w:hAnsi="Times New Roman" w:cs="Times New Roman"/>
          <w:sz w:val="24"/>
          <w:szCs w:val="24"/>
        </w:rPr>
      </w:pP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"____" _______________ 20___ г.</w:t>
      </w:r>
    </w:p>
    <w:p w:rsidR="000E69A7" w:rsidRPr="00C37309" w:rsidRDefault="000E69A7" w:rsidP="00AA616E">
      <w:pPr>
        <w:pStyle w:val="ConsPlusNonformat"/>
        <w:jc w:val="both"/>
        <w:rPr>
          <w:rFonts w:ascii="Times New Roman" w:hAnsi="Times New Roman" w:cs="Times New Roman"/>
          <w:sz w:val="24"/>
          <w:szCs w:val="24"/>
        </w:rPr>
      </w:pP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_______________ /_________________________/</w:t>
      </w:r>
    </w:p>
    <w:p w:rsidR="000E69A7" w:rsidRPr="00C37309" w:rsidRDefault="000E69A7" w:rsidP="00AA616E">
      <w:pPr>
        <w:pStyle w:val="ConsPlusNonformat"/>
        <w:jc w:val="both"/>
        <w:rPr>
          <w:rFonts w:ascii="Times New Roman" w:hAnsi="Times New Roman" w:cs="Times New Roman"/>
          <w:sz w:val="24"/>
          <w:szCs w:val="24"/>
        </w:rPr>
      </w:pPr>
      <w:r w:rsidRPr="00C37309">
        <w:rPr>
          <w:rFonts w:ascii="Times New Roman" w:hAnsi="Times New Roman" w:cs="Times New Roman"/>
          <w:sz w:val="24"/>
          <w:szCs w:val="24"/>
        </w:rPr>
        <w:t xml:space="preserve">   (подпись)           (Ф.И.О.)</w:t>
      </w:r>
    </w:p>
    <w:p w:rsidR="000E69A7" w:rsidRPr="00C37309" w:rsidRDefault="000E69A7" w:rsidP="00AA616E">
      <w:pPr>
        <w:pStyle w:val="ConsPlusNormal"/>
        <w:jc w:val="both"/>
        <w:rPr>
          <w:rFonts w:ascii="Times New Roman" w:hAnsi="Times New Roman" w:cs="Times New Roman"/>
          <w:sz w:val="24"/>
          <w:szCs w:val="24"/>
        </w:rPr>
      </w:pPr>
    </w:p>
    <w:p w:rsidR="000E69A7" w:rsidRPr="00AA616E" w:rsidRDefault="000E69A7" w:rsidP="00AA616E">
      <w:pPr>
        <w:pStyle w:val="ConsPlusNormal"/>
        <w:jc w:val="center"/>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Приложение № 2</w:t>
      </w: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к Порядку размещения нестационарных</w:t>
      </w: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торговых объектов при проведении</w:t>
      </w: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праздничных, общественно-политических,</w:t>
      </w: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культурно-массовых и спортивно-массовых</w:t>
      </w:r>
    </w:p>
    <w:p w:rsidR="000E69A7" w:rsidRPr="007A3A0B" w:rsidRDefault="000E69A7" w:rsidP="00AA616E">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мероприятий, имеющих краткосрочный</w:t>
      </w:r>
    </w:p>
    <w:p w:rsidR="000E69A7" w:rsidRPr="007A3A0B" w:rsidRDefault="000E69A7" w:rsidP="008E7A66">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характер, на территории Глуховского сельского</w:t>
      </w:r>
    </w:p>
    <w:p w:rsidR="000E69A7" w:rsidRPr="007A3A0B" w:rsidRDefault="000E69A7" w:rsidP="008E7A66">
      <w:pPr>
        <w:pStyle w:val="ConsPlusNormal"/>
        <w:jc w:val="right"/>
        <w:rPr>
          <w:rFonts w:ascii="Times New Roman" w:hAnsi="Times New Roman" w:cs="Times New Roman"/>
          <w:sz w:val="24"/>
          <w:szCs w:val="24"/>
        </w:rPr>
      </w:pPr>
      <w:r w:rsidRPr="007A3A0B">
        <w:rPr>
          <w:rFonts w:ascii="Times New Roman" w:hAnsi="Times New Roman" w:cs="Times New Roman"/>
          <w:sz w:val="24"/>
          <w:szCs w:val="24"/>
        </w:rPr>
        <w:t xml:space="preserve"> поселения Калачинского района Омской области</w:t>
      </w:r>
    </w:p>
    <w:p w:rsidR="000E69A7" w:rsidRPr="008E7A66" w:rsidRDefault="000E69A7" w:rsidP="00AA616E">
      <w:pPr>
        <w:pStyle w:val="ConsPlusNormal"/>
        <w:jc w:val="right"/>
        <w:rPr>
          <w:rFonts w:ascii="Times New Roman" w:hAnsi="Times New Roman" w:cs="Times New Roman"/>
          <w:sz w:val="24"/>
          <w:szCs w:val="24"/>
        </w:rPr>
      </w:pPr>
    </w:p>
    <w:p w:rsidR="000E69A7" w:rsidRPr="008E7A66" w:rsidRDefault="000E69A7" w:rsidP="00AA616E">
      <w:pPr>
        <w:pStyle w:val="ConsPlusNormal"/>
        <w:jc w:val="both"/>
        <w:rPr>
          <w:rFonts w:ascii="Times New Roman" w:hAnsi="Times New Roman" w:cs="Times New Roman"/>
          <w:sz w:val="24"/>
          <w:szCs w:val="24"/>
        </w:rPr>
      </w:pPr>
    </w:p>
    <w:p w:rsidR="000E69A7" w:rsidRPr="008E7A66" w:rsidRDefault="000E69A7" w:rsidP="00AA616E">
      <w:pPr>
        <w:pStyle w:val="ConsPlusNonformat"/>
        <w:jc w:val="both"/>
        <w:rPr>
          <w:rFonts w:ascii="Times New Roman" w:hAnsi="Times New Roman" w:cs="Times New Roman"/>
          <w:sz w:val="24"/>
          <w:szCs w:val="24"/>
        </w:rPr>
      </w:pPr>
      <w:bookmarkStart w:id="9" w:name="P276"/>
      <w:bookmarkEnd w:id="9"/>
    </w:p>
    <w:p w:rsidR="000E69A7" w:rsidRPr="00AA616E" w:rsidRDefault="000E69A7" w:rsidP="00C37309">
      <w:pPr>
        <w:pStyle w:val="ConsPlusNonformat"/>
        <w:jc w:val="center"/>
        <w:rPr>
          <w:rFonts w:ascii="Times New Roman" w:hAnsi="Times New Roman" w:cs="Times New Roman"/>
          <w:sz w:val="28"/>
          <w:szCs w:val="28"/>
        </w:rPr>
      </w:pPr>
      <w:r w:rsidRPr="00AA616E">
        <w:rPr>
          <w:rFonts w:ascii="Times New Roman" w:hAnsi="Times New Roman" w:cs="Times New Roman"/>
          <w:sz w:val="28"/>
          <w:szCs w:val="28"/>
        </w:rPr>
        <w:t>УВЕДОМЛЕНИЕ</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 xml:space="preserve">               о принятом решении по заявлению на размещение</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 xml:space="preserve">             нестационарного торгового объекта при проведении</w:t>
      </w:r>
    </w:p>
    <w:p w:rsidR="000E69A7" w:rsidRPr="00AA616E" w:rsidRDefault="000E69A7" w:rsidP="00AA616E">
      <w:pPr>
        <w:pStyle w:val="ConsPlusNonformat"/>
        <w:jc w:val="both"/>
        <w:rPr>
          <w:rFonts w:ascii="Times New Roman" w:hAnsi="Times New Roman" w:cs="Times New Roman"/>
          <w:sz w:val="28"/>
          <w:szCs w:val="28"/>
        </w:rPr>
      </w:pP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0E69A7" w:rsidRPr="008E7A66" w:rsidRDefault="000E69A7" w:rsidP="00AA616E">
      <w:pPr>
        <w:pStyle w:val="ConsPlusNonformat"/>
        <w:jc w:val="both"/>
        <w:rPr>
          <w:rFonts w:ascii="Times New Roman" w:hAnsi="Times New Roman" w:cs="Times New Roman"/>
          <w:sz w:val="24"/>
          <w:szCs w:val="24"/>
        </w:rPr>
      </w:pPr>
      <w:r w:rsidRPr="008E7A66">
        <w:rPr>
          <w:rFonts w:ascii="Times New Roman" w:hAnsi="Times New Roman" w:cs="Times New Roman"/>
          <w:sz w:val="24"/>
          <w:szCs w:val="24"/>
        </w:rPr>
        <w:t xml:space="preserve"> (наименование массового мероприятия)</w:t>
      </w:r>
    </w:p>
    <w:p w:rsidR="000E69A7" w:rsidRPr="00AA616E" w:rsidRDefault="000E69A7" w:rsidP="00AA616E">
      <w:pPr>
        <w:pStyle w:val="ConsPlusNonformat"/>
        <w:jc w:val="both"/>
        <w:rPr>
          <w:rFonts w:ascii="Times New Roman" w:hAnsi="Times New Roman" w:cs="Times New Roman"/>
          <w:sz w:val="28"/>
          <w:szCs w:val="28"/>
        </w:rPr>
      </w:pPr>
      <w:r w:rsidRPr="008E7A66">
        <w:rPr>
          <w:rFonts w:ascii="Times New Roman" w:hAnsi="Times New Roman" w:cs="Times New Roman"/>
          <w:sz w:val="24"/>
          <w:szCs w:val="24"/>
        </w:rPr>
        <w:t>___________________________________________________________________________</w:t>
      </w:r>
    </w:p>
    <w:p w:rsidR="000E69A7" w:rsidRPr="008E7A66" w:rsidRDefault="000E69A7" w:rsidP="008E7A66">
      <w:pPr>
        <w:pStyle w:val="ConsPlusNonformat"/>
        <w:jc w:val="center"/>
        <w:rPr>
          <w:rFonts w:ascii="Times New Roman" w:hAnsi="Times New Roman" w:cs="Times New Roman"/>
          <w:sz w:val="24"/>
          <w:szCs w:val="24"/>
        </w:rPr>
      </w:pPr>
      <w:r w:rsidRPr="008E7A66">
        <w:rPr>
          <w:rFonts w:ascii="Times New Roman" w:hAnsi="Times New Roman" w:cs="Times New Roman"/>
          <w:sz w:val="24"/>
          <w:szCs w:val="24"/>
        </w:rPr>
        <w:t>(наименование юридического лица, ФИО индивидуального предпринимателя)</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адрес: ____________________________________</w:t>
      </w:r>
      <w:r>
        <w:rPr>
          <w:rFonts w:ascii="Times New Roman" w:hAnsi="Times New Roman" w:cs="Times New Roman"/>
          <w:sz w:val="28"/>
          <w:szCs w:val="28"/>
        </w:rPr>
        <w:t>______________________________</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 xml:space="preserve">             (юридического лица, индивидуального предпринимателя)</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 xml:space="preserve">    Информация    о   принятом   решении   по   заявлению   на   размещение</w:t>
      </w:r>
    </w:p>
    <w:p w:rsidR="000E69A7" w:rsidRPr="00AA616E" w:rsidRDefault="000E69A7" w:rsidP="008E7A66">
      <w:pPr>
        <w:pStyle w:val="ConsPlusNormal"/>
        <w:jc w:val="both"/>
        <w:rPr>
          <w:rFonts w:ascii="Times New Roman" w:hAnsi="Times New Roman" w:cs="Times New Roman"/>
          <w:sz w:val="28"/>
          <w:szCs w:val="28"/>
        </w:rPr>
      </w:pPr>
      <w:r w:rsidRPr="00AA616E">
        <w:rPr>
          <w:rFonts w:ascii="Times New Roman" w:hAnsi="Times New Roman" w:cs="Times New Roman"/>
          <w:sz w:val="28"/>
          <w:szCs w:val="28"/>
        </w:rPr>
        <w:t>нестационарного  торгового  объекта при п</w:t>
      </w:r>
      <w:r>
        <w:rPr>
          <w:rFonts w:ascii="Times New Roman" w:hAnsi="Times New Roman" w:cs="Times New Roman"/>
          <w:sz w:val="28"/>
          <w:szCs w:val="28"/>
        </w:rPr>
        <w:t xml:space="preserve">роведении массового мероприятия </w:t>
      </w:r>
      <w:r w:rsidRPr="008E7A66">
        <w:rPr>
          <w:rFonts w:ascii="Times New Roman" w:hAnsi="Times New Roman" w:cs="Times New Roman"/>
          <w:sz w:val="28"/>
          <w:szCs w:val="28"/>
        </w:rPr>
        <w:t>на</w:t>
      </w:r>
      <w:r>
        <w:rPr>
          <w:rFonts w:ascii="Times New Roman" w:hAnsi="Times New Roman" w:cs="Times New Roman"/>
          <w:sz w:val="28"/>
          <w:szCs w:val="28"/>
        </w:rPr>
        <w:t xml:space="preserve"> </w:t>
      </w:r>
      <w:r w:rsidRPr="008E7A66">
        <w:rPr>
          <w:rFonts w:ascii="Times New Roman" w:hAnsi="Times New Roman" w:cs="Times New Roman"/>
          <w:sz w:val="28"/>
          <w:szCs w:val="28"/>
        </w:rPr>
        <w:t xml:space="preserve">территории </w:t>
      </w:r>
      <w:r>
        <w:rPr>
          <w:rFonts w:ascii="Times New Roman" w:hAnsi="Times New Roman" w:cs="Times New Roman"/>
          <w:sz w:val="28"/>
          <w:szCs w:val="28"/>
        </w:rPr>
        <w:t xml:space="preserve">Глуховского сельского </w:t>
      </w:r>
      <w:r w:rsidRPr="008E7A66">
        <w:rPr>
          <w:rFonts w:ascii="Times New Roman" w:hAnsi="Times New Roman" w:cs="Times New Roman"/>
          <w:sz w:val="28"/>
          <w:szCs w:val="28"/>
        </w:rPr>
        <w:t xml:space="preserve">поселения Калачинского </w:t>
      </w:r>
      <w:r>
        <w:rPr>
          <w:rFonts w:ascii="Times New Roman" w:hAnsi="Times New Roman" w:cs="Times New Roman"/>
          <w:sz w:val="28"/>
          <w:szCs w:val="28"/>
        </w:rPr>
        <w:t xml:space="preserve">муниципального </w:t>
      </w:r>
      <w:r w:rsidRPr="008E7A66">
        <w:rPr>
          <w:rFonts w:ascii="Times New Roman" w:hAnsi="Times New Roman" w:cs="Times New Roman"/>
          <w:sz w:val="28"/>
          <w:szCs w:val="28"/>
        </w:rPr>
        <w:t>района Омской области</w:t>
      </w:r>
      <w:r>
        <w:rPr>
          <w:rFonts w:ascii="Times New Roman" w:hAnsi="Times New Roman" w:cs="Times New Roman"/>
          <w:sz w:val="28"/>
          <w:szCs w:val="28"/>
        </w:rPr>
        <w:t xml:space="preserve"> </w:t>
      </w:r>
      <w:r w:rsidRPr="00AA616E">
        <w:rPr>
          <w:rFonts w:ascii="Times New Roman" w:hAnsi="Times New Roman" w:cs="Times New Roman"/>
          <w:sz w:val="28"/>
          <w:szCs w:val="28"/>
        </w:rPr>
        <w:t>(</w:t>
      </w:r>
      <w:r>
        <w:rPr>
          <w:rFonts w:ascii="Times New Roman" w:hAnsi="Times New Roman" w:cs="Times New Roman"/>
          <w:sz w:val="28"/>
          <w:szCs w:val="28"/>
        </w:rPr>
        <w:t xml:space="preserve"> </w:t>
      </w:r>
      <w:r w:rsidRPr="00AA616E">
        <w:rPr>
          <w:rFonts w:ascii="Times New Roman" w:hAnsi="Times New Roman" w:cs="Times New Roman"/>
          <w:sz w:val="28"/>
          <w:szCs w:val="28"/>
        </w:rPr>
        <w:t>далее - решение), основания для принятия решения:</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0E69A7" w:rsidRPr="00AA616E" w:rsidRDefault="000E69A7" w:rsidP="00AA616E">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w:t>
      </w:r>
      <w:r w:rsidRPr="00AA616E">
        <w:rPr>
          <w:rFonts w:ascii="Times New Roman" w:hAnsi="Times New Roman" w:cs="Times New Roman"/>
          <w:sz w:val="28"/>
          <w:szCs w:val="28"/>
        </w:rPr>
        <w:t>_______________________________</w:t>
      </w:r>
      <w:r>
        <w:rPr>
          <w:rFonts w:ascii="Times New Roman" w:hAnsi="Times New Roman" w:cs="Times New Roman"/>
          <w:sz w:val="28"/>
          <w:szCs w:val="28"/>
        </w:rPr>
        <w:t>________________________</w:t>
      </w:r>
    </w:p>
    <w:p w:rsidR="000E69A7" w:rsidRPr="00AA616E" w:rsidRDefault="000E69A7" w:rsidP="00AA616E">
      <w:pPr>
        <w:pStyle w:val="ConsPlusNonformat"/>
        <w:jc w:val="both"/>
        <w:rPr>
          <w:rFonts w:ascii="Times New Roman" w:hAnsi="Times New Roman" w:cs="Times New Roman"/>
          <w:sz w:val="28"/>
          <w:szCs w:val="28"/>
        </w:rPr>
      </w:pPr>
    </w:p>
    <w:p w:rsidR="000E69A7"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 xml:space="preserve">Руководитель </w:t>
      </w: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________________________ /_______________________________</w:t>
      </w:r>
    </w:p>
    <w:p w:rsidR="000E69A7" w:rsidRPr="008E7A66" w:rsidRDefault="000E69A7" w:rsidP="00AA616E">
      <w:pPr>
        <w:pStyle w:val="ConsPlusNonformat"/>
        <w:jc w:val="both"/>
        <w:rPr>
          <w:rFonts w:ascii="Times New Roman" w:hAnsi="Times New Roman" w:cs="Times New Roman"/>
          <w:sz w:val="24"/>
          <w:szCs w:val="24"/>
        </w:rPr>
      </w:pPr>
      <w:r w:rsidRPr="008E7A66">
        <w:rPr>
          <w:rFonts w:ascii="Times New Roman" w:hAnsi="Times New Roman" w:cs="Times New Roman"/>
          <w:sz w:val="24"/>
          <w:szCs w:val="24"/>
        </w:rPr>
        <w:t xml:space="preserve">                    (подпись)                    (Ф.И.О.)</w:t>
      </w:r>
    </w:p>
    <w:p w:rsidR="000E69A7" w:rsidRPr="00AA616E" w:rsidRDefault="000E69A7" w:rsidP="00AA616E">
      <w:pPr>
        <w:pStyle w:val="ConsPlusNonformat"/>
        <w:jc w:val="both"/>
        <w:rPr>
          <w:rFonts w:ascii="Times New Roman" w:hAnsi="Times New Roman" w:cs="Times New Roman"/>
          <w:sz w:val="28"/>
          <w:szCs w:val="28"/>
        </w:rPr>
      </w:pPr>
    </w:p>
    <w:p w:rsidR="000E69A7" w:rsidRPr="00AA616E" w:rsidRDefault="000E69A7" w:rsidP="00AA616E">
      <w:pPr>
        <w:pStyle w:val="ConsPlusNonformat"/>
        <w:jc w:val="both"/>
        <w:rPr>
          <w:rFonts w:ascii="Times New Roman" w:hAnsi="Times New Roman" w:cs="Times New Roman"/>
          <w:sz w:val="28"/>
          <w:szCs w:val="28"/>
        </w:rPr>
      </w:pPr>
      <w:r w:rsidRPr="00AA616E">
        <w:rPr>
          <w:rFonts w:ascii="Times New Roman" w:hAnsi="Times New Roman" w:cs="Times New Roman"/>
          <w:sz w:val="28"/>
          <w:szCs w:val="28"/>
        </w:rPr>
        <w:t>"____" _______________ 20___ г.</w:t>
      </w:r>
    </w:p>
    <w:p w:rsidR="000E69A7" w:rsidRPr="00AA616E" w:rsidRDefault="000E69A7" w:rsidP="00AA616E">
      <w:pPr>
        <w:pStyle w:val="ConsPlusNormal"/>
        <w:ind w:firstLine="540"/>
        <w:jc w:val="both"/>
        <w:rPr>
          <w:rFonts w:ascii="Times New Roman" w:hAnsi="Times New Roman" w:cs="Times New Roman"/>
          <w:sz w:val="28"/>
          <w:szCs w:val="28"/>
        </w:rPr>
      </w:pPr>
    </w:p>
    <w:p w:rsidR="000E69A7" w:rsidRPr="00AA616E" w:rsidRDefault="000E69A7" w:rsidP="007A3A0B">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Приложение № 3</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к Порядку размещения нестационарных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торговых объектов при проведении</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праздничных, общественно-политических,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культурно-массовых и спортивно-массовых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мероприятий, имеющих краткосрочный</w:t>
      </w:r>
    </w:p>
    <w:p w:rsidR="000E69A7" w:rsidRPr="002A4AC3" w:rsidRDefault="000E69A7" w:rsidP="008E7A66">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характер, на территории Глуховского сельского</w:t>
      </w:r>
    </w:p>
    <w:p w:rsidR="000E69A7" w:rsidRPr="002A4AC3" w:rsidRDefault="000E69A7" w:rsidP="008E7A66">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 xml:space="preserve"> поселения Калачинского района Омской области</w:t>
      </w:r>
    </w:p>
    <w:p w:rsidR="000E69A7" w:rsidRPr="00AA616E" w:rsidRDefault="000E69A7" w:rsidP="00AA616E">
      <w:pPr>
        <w:pStyle w:val="ConsPlusNormal"/>
        <w:jc w:val="right"/>
        <w:rPr>
          <w:rFonts w:ascii="Times New Roman" w:hAnsi="Times New Roman" w:cs="Times New Roman"/>
          <w:sz w:val="28"/>
          <w:szCs w:val="28"/>
        </w:rPr>
      </w:pPr>
    </w:p>
    <w:p w:rsidR="000E69A7" w:rsidRPr="00AA616E" w:rsidRDefault="000E69A7" w:rsidP="00AA616E">
      <w:pPr>
        <w:pStyle w:val="ConsPlusNormal"/>
        <w:jc w:val="right"/>
        <w:rPr>
          <w:rFonts w:ascii="Times New Roman" w:hAnsi="Times New Roman" w:cs="Times New Roman"/>
          <w:sz w:val="28"/>
          <w:szCs w:val="28"/>
        </w:rPr>
      </w:pPr>
    </w:p>
    <w:p w:rsidR="000E69A7" w:rsidRPr="00AA616E" w:rsidRDefault="000E69A7" w:rsidP="00AA616E">
      <w:pPr>
        <w:pStyle w:val="ConsPlusTitle"/>
        <w:jc w:val="center"/>
        <w:rPr>
          <w:rFonts w:ascii="Times New Roman" w:hAnsi="Times New Roman" w:cs="Times New Roman"/>
          <w:sz w:val="28"/>
          <w:szCs w:val="28"/>
        </w:rPr>
      </w:pPr>
      <w:bookmarkStart w:id="10" w:name="P312"/>
      <w:bookmarkEnd w:id="10"/>
      <w:r w:rsidRPr="00AA616E">
        <w:rPr>
          <w:rFonts w:ascii="Times New Roman" w:hAnsi="Times New Roman" w:cs="Times New Roman"/>
          <w:sz w:val="28"/>
          <w:szCs w:val="28"/>
        </w:rPr>
        <w:t>ЗНАЧЕНИЕ КОЭФФИЦИЕНТА,</w:t>
      </w:r>
    </w:p>
    <w:p w:rsidR="000E69A7" w:rsidRPr="00AA616E" w:rsidRDefault="000E69A7" w:rsidP="00AA616E">
      <w:pPr>
        <w:pStyle w:val="ConsPlusTitle"/>
        <w:jc w:val="center"/>
        <w:rPr>
          <w:rFonts w:ascii="Times New Roman" w:hAnsi="Times New Roman" w:cs="Times New Roman"/>
          <w:sz w:val="28"/>
          <w:szCs w:val="28"/>
        </w:rPr>
      </w:pPr>
      <w:r w:rsidRPr="00AA616E">
        <w:rPr>
          <w:rFonts w:ascii="Times New Roman" w:hAnsi="Times New Roman" w:cs="Times New Roman"/>
          <w:sz w:val="28"/>
          <w:szCs w:val="28"/>
        </w:rPr>
        <w:t>учитывающего вид массового мероприятия</w:t>
      </w:r>
    </w:p>
    <w:p w:rsidR="000E69A7" w:rsidRPr="00AA616E" w:rsidRDefault="000E69A7" w:rsidP="00AA616E">
      <w:pPr>
        <w:pStyle w:val="ConsPlusNormal"/>
        <w:jc w:val="center"/>
        <w:rPr>
          <w:rFonts w:ascii="Times New Roman" w:hAnsi="Times New Roman" w:cs="Times New Roman"/>
          <w:sz w:val="28"/>
          <w:szCs w:val="2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10"/>
        <w:gridCol w:w="5556"/>
        <w:gridCol w:w="2721"/>
      </w:tblGrid>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N п/п</w:t>
            </w:r>
          </w:p>
        </w:tc>
        <w:tc>
          <w:tcPr>
            <w:tcW w:w="5556"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Вид массового мероприятия</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Значение коэффициента, учитывающего вид массового мероприятия</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1</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Новогодние каникулы и Рождество Христово</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1</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2</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День Победы советского народа в Великой Отечественной войне 1941 - 1945 годов</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3</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 xml:space="preserve">День </w:t>
            </w:r>
            <w:r>
              <w:rPr>
                <w:rFonts w:ascii="Times New Roman" w:hAnsi="Times New Roman" w:cs="Times New Roman"/>
                <w:sz w:val="28"/>
                <w:szCs w:val="28"/>
              </w:rPr>
              <w:t>села, «Проводы Русской зимы»</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4</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Иные массовые мероприятия</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0,</w:t>
            </w:r>
            <w:r>
              <w:rPr>
                <w:rFonts w:ascii="Times New Roman" w:hAnsi="Times New Roman" w:cs="Times New Roman"/>
                <w:sz w:val="28"/>
                <w:szCs w:val="28"/>
              </w:rPr>
              <w:t>7</w:t>
            </w:r>
          </w:p>
        </w:tc>
      </w:tr>
    </w:tbl>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Pr="00AA616E" w:rsidRDefault="000E69A7" w:rsidP="00AA616E">
      <w:pPr>
        <w:pStyle w:val="ConsPlusNormal"/>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Default="000E69A7" w:rsidP="00AA616E">
      <w:pPr>
        <w:pStyle w:val="ConsPlusNormal"/>
        <w:jc w:val="right"/>
        <w:rPr>
          <w:rFonts w:ascii="Times New Roman" w:hAnsi="Times New Roman" w:cs="Times New Roman"/>
          <w:sz w:val="28"/>
          <w:szCs w:val="28"/>
        </w:rPr>
      </w:pP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Приложение N 4</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к Порядку размещения нестационарных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торговых объектов при проведении</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праздничных, общественно-политических,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культурно-массовых и спортивно-массовых</w:t>
      </w:r>
    </w:p>
    <w:p w:rsidR="000E69A7" w:rsidRPr="002A4AC3" w:rsidRDefault="000E69A7" w:rsidP="00AA616E">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мероприятий, имеющих краткосрочный</w:t>
      </w:r>
    </w:p>
    <w:p w:rsidR="000E69A7" w:rsidRPr="002A4AC3" w:rsidRDefault="000E69A7" w:rsidP="008E7A66">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характер, на территории Глуховского сельского</w:t>
      </w:r>
    </w:p>
    <w:p w:rsidR="000E69A7" w:rsidRPr="002A4AC3" w:rsidRDefault="000E69A7" w:rsidP="008E7A66">
      <w:pPr>
        <w:pStyle w:val="ConsPlusNormal"/>
        <w:jc w:val="right"/>
        <w:rPr>
          <w:rFonts w:ascii="Times New Roman" w:hAnsi="Times New Roman" w:cs="Times New Roman"/>
          <w:sz w:val="24"/>
          <w:szCs w:val="24"/>
        </w:rPr>
      </w:pPr>
      <w:r w:rsidRPr="002A4AC3">
        <w:rPr>
          <w:rFonts w:ascii="Times New Roman" w:hAnsi="Times New Roman" w:cs="Times New Roman"/>
          <w:sz w:val="24"/>
          <w:szCs w:val="24"/>
        </w:rPr>
        <w:t xml:space="preserve"> поселения Калачинского района Омской области</w:t>
      </w:r>
    </w:p>
    <w:p w:rsidR="000E69A7" w:rsidRPr="008E7A66" w:rsidRDefault="000E69A7" w:rsidP="00AA616E">
      <w:pPr>
        <w:pStyle w:val="ConsPlusNormal"/>
        <w:jc w:val="right"/>
        <w:rPr>
          <w:rFonts w:ascii="Times New Roman" w:hAnsi="Times New Roman" w:cs="Times New Roman"/>
          <w:sz w:val="28"/>
          <w:szCs w:val="28"/>
        </w:rPr>
      </w:pPr>
    </w:p>
    <w:p w:rsidR="000E69A7" w:rsidRPr="00AA616E" w:rsidRDefault="000E69A7" w:rsidP="00AA616E">
      <w:pPr>
        <w:pStyle w:val="ConsPlusNormal"/>
        <w:jc w:val="right"/>
        <w:rPr>
          <w:rFonts w:ascii="Times New Roman" w:hAnsi="Times New Roman" w:cs="Times New Roman"/>
          <w:sz w:val="28"/>
          <w:szCs w:val="28"/>
        </w:rPr>
      </w:pPr>
    </w:p>
    <w:p w:rsidR="000E69A7" w:rsidRPr="00AA616E" w:rsidRDefault="000E69A7" w:rsidP="00AA616E">
      <w:pPr>
        <w:pStyle w:val="ConsPlusTitle"/>
        <w:jc w:val="center"/>
        <w:rPr>
          <w:rFonts w:ascii="Times New Roman" w:hAnsi="Times New Roman" w:cs="Times New Roman"/>
          <w:sz w:val="28"/>
          <w:szCs w:val="28"/>
        </w:rPr>
      </w:pPr>
      <w:bookmarkStart w:id="11" w:name="P343"/>
      <w:bookmarkEnd w:id="11"/>
      <w:r w:rsidRPr="00AA616E">
        <w:rPr>
          <w:rFonts w:ascii="Times New Roman" w:hAnsi="Times New Roman" w:cs="Times New Roman"/>
          <w:sz w:val="28"/>
          <w:szCs w:val="28"/>
        </w:rPr>
        <w:t>ЗНАЧЕНИЕ КОЭФФИЦИЕНТА,</w:t>
      </w:r>
    </w:p>
    <w:p w:rsidR="000E69A7" w:rsidRPr="00AA616E" w:rsidRDefault="000E69A7" w:rsidP="00AA616E">
      <w:pPr>
        <w:pStyle w:val="ConsPlusTitle"/>
        <w:jc w:val="center"/>
        <w:rPr>
          <w:rFonts w:ascii="Times New Roman" w:hAnsi="Times New Roman" w:cs="Times New Roman"/>
          <w:sz w:val="28"/>
          <w:szCs w:val="28"/>
        </w:rPr>
      </w:pPr>
      <w:r w:rsidRPr="00AA616E">
        <w:rPr>
          <w:rFonts w:ascii="Times New Roman" w:hAnsi="Times New Roman" w:cs="Times New Roman"/>
          <w:sz w:val="28"/>
          <w:szCs w:val="28"/>
        </w:rPr>
        <w:t>учитывающего вид реализуемой продукции, оказываемой услуги</w:t>
      </w:r>
    </w:p>
    <w:p w:rsidR="000E69A7" w:rsidRPr="00AA616E" w:rsidRDefault="000E69A7" w:rsidP="00AA616E">
      <w:pPr>
        <w:pStyle w:val="ConsPlusNormal"/>
        <w:jc w:val="center"/>
        <w:rPr>
          <w:rFonts w:ascii="Times New Roman" w:hAnsi="Times New Roman" w:cs="Times New Roman"/>
          <w:sz w:val="28"/>
          <w:szCs w:val="2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10"/>
        <w:gridCol w:w="5556"/>
        <w:gridCol w:w="2721"/>
      </w:tblGrid>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Pr="00AA616E">
              <w:rPr>
                <w:rFonts w:ascii="Times New Roman" w:hAnsi="Times New Roman" w:cs="Times New Roman"/>
                <w:sz w:val="28"/>
                <w:szCs w:val="28"/>
              </w:rPr>
              <w:t>п/п</w:t>
            </w:r>
          </w:p>
        </w:tc>
        <w:tc>
          <w:tcPr>
            <w:tcW w:w="5556"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Вид реализуемой продукции, оказываемой услуги</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Значение коэффициента, учитывающего вид реализуемой продукции, оказываемой услуги</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1</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Общественное питание</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5</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2</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Кондитерские изделия, мороженое, напитки, цветы</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8</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3</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Сувенирная продукция, праздничная атрибутика</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3</w:t>
            </w:r>
          </w:p>
        </w:tc>
      </w:tr>
      <w:tr w:rsidR="000E69A7" w:rsidRPr="00BC6CF3">
        <w:tc>
          <w:tcPr>
            <w:tcW w:w="510"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4</w:t>
            </w:r>
          </w:p>
        </w:tc>
        <w:tc>
          <w:tcPr>
            <w:tcW w:w="5556" w:type="dxa"/>
          </w:tcPr>
          <w:p w:rsidR="000E69A7" w:rsidRPr="00AA616E" w:rsidRDefault="000E69A7" w:rsidP="00483479">
            <w:pPr>
              <w:pStyle w:val="ConsPlusNormal"/>
              <w:rPr>
                <w:rFonts w:ascii="Times New Roman" w:hAnsi="Times New Roman" w:cs="Times New Roman"/>
                <w:sz w:val="28"/>
                <w:szCs w:val="28"/>
              </w:rPr>
            </w:pPr>
            <w:r w:rsidRPr="00AA616E">
              <w:rPr>
                <w:rFonts w:ascii="Times New Roman" w:hAnsi="Times New Roman" w:cs="Times New Roman"/>
                <w:sz w:val="28"/>
                <w:szCs w:val="28"/>
              </w:rPr>
              <w:t>Иные виды</w:t>
            </w:r>
          </w:p>
        </w:tc>
        <w:tc>
          <w:tcPr>
            <w:tcW w:w="2721" w:type="dxa"/>
          </w:tcPr>
          <w:p w:rsidR="000E69A7" w:rsidRPr="00AA616E" w:rsidRDefault="000E69A7" w:rsidP="00483479">
            <w:pPr>
              <w:pStyle w:val="ConsPlusNormal"/>
              <w:jc w:val="center"/>
              <w:rPr>
                <w:rFonts w:ascii="Times New Roman" w:hAnsi="Times New Roman" w:cs="Times New Roman"/>
                <w:sz w:val="28"/>
                <w:szCs w:val="28"/>
              </w:rPr>
            </w:pPr>
            <w:r w:rsidRPr="00AA616E">
              <w:rPr>
                <w:rFonts w:ascii="Times New Roman" w:hAnsi="Times New Roman" w:cs="Times New Roman"/>
                <w:sz w:val="28"/>
                <w:szCs w:val="28"/>
              </w:rPr>
              <w:t>1</w:t>
            </w:r>
          </w:p>
        </w:tc>
      </w:tr>
    </w:tbl>
    <w:p w:rsidR="000E69A7" w:rsidRPr="00AA616E" w:rsidRDefault="000E69A7" w:rsidP="00AA616E">
      <w:pPr>
        <w:pStyle w:val="ConsPlusNormal"/>
        <w:ind w:firstLine="540"/>
        <w:jc w:val="both"/>
        <w:rPr>
          <w:rFonts w:ascii="Times New Roman" w:hAnsi="Times New Roman" w:cs="Times New Roman"/>
          <w:sz w:val="28"/>
          <w:szCs w:val="28"/>
        </w:rPr>
      </w:pPr>
    </w:p>
    <w:p w:rsidR="000E69A7" w:rsidRPr="00AA616E" w:rsidRDefault="000E69A7" w:rsidP="00AA616E">
      <w:pPr>
        <w:pStyle w:val="ConsPlusNormal"/>
        <w:ind w:firstLine="540"/>
        <w:jc w:val="both"/>
        <w:rPr>
          <w:rFonts w:ascii="Times New Roman" w:hAnsi="Times New Roman" w:cs="Times New Roman"/>
          <w:sz w:val="28"/>
          <w:szCs w:val="28"/>
        </w:rPr>
      </w:pPr>
    </w:p>
    <w:p w:rsidR="000E69A7" w:rsidRPr="00AA616E" w:rsidRDefault="000E69A7" w:rsidP="00AA616E">
      <w:pPr>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E69A7" w:rsidRPr="00AA616E" w:rsidRDefault="000E69A7">
      <w:pPr>
        <w:widowControl w:val="0"/>
        <w:autoSpaceDE w:val="0"/>
        <w:autoSpaceDN w:val="0"/>
        <w:adjustRightInd w:val="0"/>
        <w:spacing w:after="0" w:line="240" w:lineRule="auto"/>
        <w:jc w:val="center"/>
        <w:outlineLvl w:val="1"/>
        <w:rPr>
          <w:rFonts w:ascii="Times New Roman" w:hAnsi="Times New Roman" w:cs="Times New Roman"/>
          <w:sz w:val="28"/>
          <w:szCs w:val="28"/>
        </w:rPr>
      </w:pPr>
    </w:p>
    <w:sectPr w:rsidR="000E69A7" w:rsidRPr="00AA616E" w:rsidSect="004947FF">
      <w:headerReference w:type="default" r:id="rId12"/>
      <w:pgSz w:w="11906" w:h="16838"/>
      <w:pgMar w:top="851"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A65" w:rsidRDefault="00A85A65">
      <w:r>
        <w:separator/>
      </w:r>
    </w:p>
  </w:endnote>
  <w:endnote w:type="continuationSeparator" w:id="1">
    <w:p w:rsidR="00A85A65" w:rsidRDefault="00A85A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A65" w:rsidRDefault="00A85A65">
      <w:r>
        <w:separator/>
      </w:r>
    </w:p>
  </w:footnote>
  <w:footnote w:type="continuationSeparator" w:id="1">
    <w:p w:rsidR="00A85A65" w:rsidRDefault="00A85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9A7" w:rsidRDefault="00D744D4" w:rsidP="0026435F">
    <w:pPr>
      <w:pStyle w:val="a7"/>
      <w:framePr w:wrap="auto" w:vAnchor="text" w:hAnchor="margin" w:xAlign="center" w:y="1"/>
      <w:rPr>
        <w:rStyle w:val="a9"/>
      </w:rPr>
    </w:pPr>
    <w:r>
      <w:rPr>
        <w:rStyle w:val="a9"/>
      </w:rPr>
      <w:fldChar w:fldCharType="begin"/>
    </w:r>
    <w:r w:rsidR="000E69A7">
      <w:rPr>
        <w:rStyle w:val="a9"/>
      </w:rPr>
      <w:instrText xml:space="preserve">PAGE  </w:instrText>
    </w:r>
    <w:r>
      <w:rPr>
        <w:rStyle w:val="a9"/>
      </w:rPr>
      <w:fldChar w:fldCharType="separate"/>
    </w:r>
    <w:r w:rsidR="00427E01">
      <w:rPr>
        <w:rStyle w:val="a9"/>
        <w:noProof/>
      </w:rPr>
      <w:t>12</w:t>
    </w:r>
    <w:r>
      <w:rPr>
        <w:rStyle w:val="a9"/>
      </w:rPr>
      <w:fldChar w:fldCharType="end"/>
    </w:r>
  </w:p>
  <w:p w:rsidR="000E69A7" w:rsidRDefault="000E69A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6E19"/>
    <w:rsid w:val="00046876"/>
    <w:rsid w:val="000B370D"/>
    <w:rsid w:val="000C0BCB"/>
    <w:rsid w:val="000E69A7"/>
    <w:rsid w:val="00111129"/>
    <w:rsid w:val="00157AEC"/>
    <w:rsid w:val="0017011D"/>
    <w:rsid w:val="001B703B"/>
    <w:rsid w:val="001D27B4"/>
    <w:rsid w:val="0026435F"/>
    <w:rsid w:val="002A4AC3"/>
    <w:rsid w:val="002E05D9"/>
    <w:rsid w:val="002F390E"/>
    <w:rsid w:val="00302A8C"/>
    <w:rsid w:val="00390EB6"/>
    <w:rsid w:val="003F6E17"/>
    <w:rsid w:val="00427E01"/>
    <w:rsid w:val="004375EE"/>
    <w:rsid w:val="00482085"/>
    <w:rsid w:val="00483479"/>
    <w:rsid w:val="004947FF"/>
    <w:rsid w:val="00545010"/>
    <w:rsid w:val="00586426"/>
    <w:rsid w:val="005913B6"/>
    <w:rsid w:val="005B17CC"/>
    <w:rsid w:val="0061541D"/>
    <w:rsid w:val="00640825"/>
    <w:rsid w:val="00647061"/>
    <w:rsid w:val="006C6984"/>
    <w:rsid w:val="00734563"/>
    <w:rsid w:val="007A3A0B"/>
    <w:rsid w:val="007D6E19"/>
    <w:rsid w:val="007E5F14"/>
    <w:rsid w:val="007E63F4"/>
    <w:rsid w:val="008E7A66"/>
    <w:rsid w:val="00923BD3"/>
    <w:rsid w:val="009A7295"/>
    <w:rsid w:val="00A85A65"/>
    <w:rsid w:val="00AA616E"/>
    <w:rsid w:val="00AB605C"/>
    <w:rsid w:val="00B2177F"/>
    <w:rsid w:val="00B43796"/>
    <w:rsid w:val="00B85612"/>
    <w:rsid w:val="00BC6CF3"/>
    <w:rsid w:val="00BE6D61"/>
    <w:rsid w:val="00C148A0"/>
    <w:rsid w:val="00C37309"/>
    <w:rsid w:val="00CF1AFD"/>
    <w:rsid w:val="00D17BFE"/>
    <w:rsid w:val="00D744D4"/>
    <w:rsid w:val="00DD01C8"/>
    <w:rsid w:val="00E5695F"/>
    <w:rsid w:val="00EE2474"/>
    <w:rsid w:val="00F43CA0"/>
    <w:rsid w:val="00FA40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5D9"/>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D6E19"/>
    <w:pPr>
      <w:widowControl w:val="0"/>
      <w:autoSpaceDE w:val="0"/>
      <w:autoSpaceDN w:val="0"/>
      <w:adjustRightInd w:val="0"/>
    </w:pPr>
    <w:rPr>
      <w:rFonts w:ascii="Courier New" w:hAnsi="Courier New" w:cs="Courier New"/>
    </w:rPr>
  </w:style>
  <w:style w:type="character" w:styleId="a3">
    <w:name w:val="Hyperlink"/>
    <w:basedOn w:val="a0"/>
    <w:uiPriority w:val="99"/>
    <w:rsid w:val="00111129"/>
    <w:rPr>
      <w:color w:val="0000FF"/>
      <w:u w:val="single"/>
    </w:rPr>
  </w:style>
  <w:style w:type="paragraph" w:customStyle="1" w:styleId="ConsPlusNormal">
    <w:name w:val="ConsPlusNormal"/>
    <w:rsid w:val="00AA616E"/>
    <w:pPr>
      <w:widowControl w:val="0"/>
      <w:autoSpaceDE w:val="0"/>
      <w:autoSpaceDN w:val="0"/>
    </w:pPr>
    <w:rPr>
      <w:rFonts w:cs="Calibri"/>
      <w:sz w:val="22"/>
      <w:szCs w:val="22"/>
    </w:rPr>
  </w:style>
  <w:style w:type="paragraph" w:customStyle="1" w:styleId="ConsPlusTitle">
    <w:name w:val="ConsPlusTitle"/>
    <w:uiPriority w:val="99"/>
    <w:rsid w:val="00AA616E"/>
    <w:pPr>
      <w:widowControl w:val="0"/>
      <w:autoSpaceDE w:val="0"/>
      <w:autoSpaceDN w:val="0"/>
    </w:pPr>
    <w:rPr>
      <w:rFonts w:cs="Calibri"/>
      <w:b/>
      <w:bCs/>
      <w:sz w:val="22"/>
      <w:szCs w:val="22"/>
    </w:rPr>
  </w:style>
  <w:style w:type="paragraph" w:styleId="a4">
    <w:name w:val="Balloon Text"/>
    <w:basedOn w:val="a"/>
    <w:link w:val="a5"/>
    <w:uiPriority w:val="99"/>
    <w:semiHidden/>
    <w:rsid w:val="00BE6D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BE6D61"/>
    <w:rPr>
      <w:rFonts w:ascii="Tahoma" w:hAnsi="Tahoma" w:cs="Tahoma"/>
      <w:sz w:val="16"/>
      <w:szCs w:val="16"/>
    </w:rPr>
  </w:style>
  <w:style w:type="paragraph" w:styleId="a6">
    <w:name w:val="No Spacing"/>
    <w:uiPriority w:val="99"/>
    <w:qFormat/>
    <w:rsid w:val="000B370D"/>
    <w:rPr>
      <w:rFonts w:cs="Calibri"/>
      <w:noProof/>
      <w:sz w:val="22"/>
      <w:szCs w:val="22"/>
      <w:lang w:eastAsia="en-US"/>
    </w:rPr>
  </w:style>
  <w:style w:type="paragraph" w:styleId="a7">
    <w:name w:val="header"/>
    <w:basedOn w:val="a"/>
    <w:link w:val="a8"/>
    <w:uiPriority w:val="99"/>
    <w:rsid w:val="004947FF"/>
    <w:pPr>
      <w:tabs>
        <w:tab w:val="center" w:pos="4677"/>
        <w:tab w:val="right" w:pos="9355"/>
      </w:tabs>
    </w:pPr>
  </w:style>
  <w:style w:type="character" w:customStyle="1" w:styleId="a8">
    <w:name w:val="Верхний колонтитул Знак"/>
    <w:basedOn w:val="a0"/>
    <w:link w:val="a7"/>
    <w:uiPriority w:val="99"/>
    <w:semiHidden/>
    <w:locked/>
    <w:rsid w:val="00D744D4"/>
  </w:style>
  <w:style w:type="character" w:styleId="a9">
    <w:name w:val="page number"/>
    <w:basedOn w:val="a0"/>
    <w:uiPriority w:val="99"/>
    <w:rsid w:val="004947FF"/>
  </w:style>
  <w:style w:type="paragraph" w:styleId="aa">
    <w:name w:val="Body Text"/>
    <w:basedOn w:val="a"/>
    <w:link w:val="ab"/>
    <w:uiPriority w:val="99"/>
    <w:rsid w:val="004947FF"/>
    <w:pPr>
      <w:spacing w:after="120" w:line="240" w:lineRule="auto"/>
    </w:pPr>
    <w:rPr>
      <w:sz w:val="24"/>
      <w:szCs w:val="24"/>
    </w:rPr>
  </w:style>
  <w:style w:type="character" w:customStyle="1" w:styleId="ab">
    <w:name w:val="Основной текст Знак"/>
    <w:basedOn w:val="a0"/>
    <w:link w:val="aa"/>
    <w:uiPriority w:val="99"/>
    <w:semiHidden/>
    <w:locked/>
    <w:rsid w:val="00D744D4"/>
  </w:style>
  <w:style w:type="paragraph" w:customStyle="1" w:styleId="1">
    <w:name w:val="Знак Знак Знак1 Знак Знак Знак Знак Знак Знак Знак Знак Знак"/>
    <w:basedOn w:val="a"/>
    <w:uiPriority w:val="99"/>
    <w:rsid w:val="004947FF"/>
    <w:pPr>
      <w:spacing w:before="100" w:beforeAutospacing="1" w:after="100" w:afterAutospacing="1" w:line="240" w:lineRule="auto"/>
    </w:pPr>
    <w:rPr>
      <w:rFonts w:ascii="Tahoma" w:hAnsi="Tahoma" w:cs="Tahoma"/>
      <w:sz w:val="20"/>
      <w:szCs w:val="20"/>
      <w:lang w:val="en-US" w:eastAsia="en-US"/>
    </w:rPr>
  </w:style>
  <w:style w:type="paragraph" w:customStyle="1" w:styleId="ac">
    <w:name w:val=" Знак Знак Знак Знак"/>
    <w:basedOn w:val="a"/>
    <w:rsid w:val="00427E01"/>
    <w:pPr>
      <w:spacing w:after="0" w:line="240" w:lineRule="exact"/>
      <w:jc w:val="both"/>
    </w:pPr>
    <w:rPr>
      <w:rFonts w:ascii="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F59D6C9521A1539B2ED8BCCD1A0E426BF579F815B8BB9A9400A0C40A043884DB0F946AEB475E298C89CD6C16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7195F18CFB5F60D7498D8B5939B7B0E410B706372431DD803E0C6574464810DD75D72F8550AE494i1r2I"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7195F18CFB5F60D7498D8B5939B7B0E410B756671431DD803E0C65744i6r4I" TargetMode="External"/><Relationship Id="rId11" Type="http://schemas.openxmlformats.org/officeDocument/2006/relationships/hyperlink" Target="consultantplus://offline/ref=7862CBBE7EE859C21D6432D133A90AE64EAFCBB36F7EFAE8006E6AC6F1U3P1E" TargetMode="External"/><Relationship Id="rId5" Type="http://schemas.openxmlformats.org/officeDocument/2006/relationships/endnotes" Target="endnotes.xml"/><Relationship Id="rId10" Type="http://schemas.openxmlformats.org/officeDocument/2006/relationships/hyperlink" Target="consultantplus://offline/ref=7862CBBE7EE859C21D642CDC25C555EC4DAD91B76B7DF5BD5B3E6C91AE61CE97CDU6PAE" TargetMode="External"/><Relationship Id="rId4" Type="http://schemas.openxmlformats.org/officeDocument/2006/relationships/footnotes" Target="footnotes.xml"/><Relationship Id="rId9" Type="http://schemas.openxmlformats.org/officeDocument/2006/relationships/hyperlink" Target="consultantplus://offline/ref=7862CBBE7EE859C21D6432D133A90AE64EA1CCBC6E7AFAE8006E6AC6F1U3P1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12</Pages>
  <Words>3224</Words>
  <Characters>18380</Characters>
  <Application>Microsoft Office Word</Application>
  <DocSecurity>0</DocSecurity>
  <Lines>153</Lines>
  <Paragraphs>43</Paragraphs>
  <ScaleCrop>false</ScaleCrop>
  <Company>adm</Company>
  <LinksUpToDate>false</LinksUpToDate>
  <CharactersWithSpaces>21561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Козоря Н.В.</dc:creator>
  <cp:keywords/>
  <dc:description/>
  <cp:lastModifiedBy>Специалист ВУС</cp:lastModifiedBy>
  <cp:revision>11</cp:revision>
  <cp:lastPrinted>2016-09-02T02:11:00Z</cp:lastPrinted>
  <dcterms:created xsi:type="dcterms:W3CDTF">2016-07-28T10:33:00Z</dcterms:created>
  <dcterms:modified xsi:type="dcterms:W3CDTF">2020-01-06T08:28:00Z</dcterms:modified>
</cp:coreProperties>
</file>